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1661" w14:textId="586FDEDA" w:rsidR="003A5B4F" w:rsidRPr="002A2352" w:rsidRDefault="003A5B4F" w:rsidP="002A2352">
      <w:pPr>
        <w:spacing w:after="0" w:line="240" w:lineRule="auto"/>
        <w:rPr>
          <w:rFonts w:ascii="Times New Roman" w:hAnsi="Times New Roman" w:cs="Times New Roman"/>
          <w:b/>
          <w:bCs/>
          <w:sz w:val="24"/>
          <w:szCs w:val="24"/>
          <w:u w:val="single"/>
          <w:lang w:val="fr-FR"/>
        </w:rPr>
      </w:pPr>
    </w:p>
    <w:p w14:paraId="5FBEB1B3" w14:textId="77777777" w:rsidR="00FE7561" w:rsidRDefault="00FE7561" w:rsidP="00FE7561">
      <w:pPr>
        <w:spacing w:after="0" w:line="240" w:lineRule="auto"/>
        <w:rPr>
          <w:rFonts w:ascii="Times New Roman" w:hAnsi="Times New Roman" w:cs="Times New Roman"/>
          <w:sz w:val="24"/>
          <w:szCs w:val="24"/>
          <w:lang w:val="fr-FR"/>
        </w:rPr>
      </w:pPr>
    </w:p>
    <w:p w14:paraId="1C9F3465" w14:textId="77777777" w:rsidR="00B166CA" w:rsidRDefault="00B166CA" w:rsidP="00FE7561">
      <w:pPr>
        <w:spacing w:after="0" w:line="240" w:lineRule="auto"/>
        <w:rPr>
          <w:rFonts w:ascii="Times New Roman" w:hAnsi="Times New Roman" w:cs="Times New Roman"/>
          <w:sz w:val="24"/>
          <w:szCs w:val="24"/>
          <w:lang w:val="fr-FR"/>
        </w:rPr>
      </w:pPr>
    </w:p>
    <w:p w14:paraId="7FF15A58" w14:textId="77777777" w:rsidR="00FE7561" w:rsidRPr="00732CBD" w:rsidRDefault="00FE7561" w:rsidP="00732CBD">
      <w:pPr>
        <w:spacing w:after="0" w:line="240" w:lineRule="auto"/>
        <w:jc w:val="both"/>
        <w:rPr>
          <w:rFonts w:asciiTheme="majorBidi" w:hAnsiTheme="majorBidi" w:cstheme="majorBidi"/>
          <w:sz w:val="24"/>
          <w:szCs w:val="24"/>
          <w:lang w:val="fr-FR"/>
        </w:rPr>
      </w:pPr>
    </w:p>
    <w:p w14:paraId="27010416" w14:textId="7FD8ACD6" w:rsidR="00732CBD" w:rsidRPr="0087043F" w:rsidRDefault="00732CBD" w:rsidP="00732CBD">
      <w:pPr>
        <w:numPr>
          <w:ilvl w:val="0"/>
          <w:numId w:val="30"/>
        </w:numPr>
        <w:spacing w:after="0" w:line="240" w:lineRule="auto"/>
        <w:jc w:val="both"/>
        <w:rPr>
          <w:rFonts w:asciiTheme="majorBidi" w:hAnsiTheme="majorBidi" w:cstheme="majorBidi"/>
          <w:b/>
          <w:bCs/>
          <w:sz w:val="24"/>
          <w:szCs w:val="24"/>
          <w:u w:val="single"/>
          <w:lang w:val="fr-FR"/>
        </w:rPr>
      </w:pPr>
      <w:r w:rsidRPr="0087043F">
        <w:rPr>
          <w:rFonts w:asciiTheme="majorBidi" w:hAnsiTheme="majorBidi" w:cstheme="majorBidi"/>
          <w:b/>
          <w:bCs/>
          <w:sz w:val="24"/>
          <w:szCs w:val="24"/>
          <w:u w:val="single"/>
          <w:lang w:val="fr-FR"/>
        </w:rPr>
        <w:t>Digestion des protéines :</w:t>
      </w:r>
      <w:r w:rsidR="00867B49">
        <w:rPr>
          <w:rFonts w:asciiTheme="majorBidi" w:hAnsiTheme="majorBidi" w:cstheme="majorBidi"/>
          <w:b/>
          <w:bCs/>
          <w:sz w:val="24"/>
          <w:szCs w:val="24"/>
          <w:u w:val="single"/>
          <w:lang w:val="fr-FR"/>
        </w:rPr>
        <w:t xml:space="preserve"> </w:t>
      </w:r>
      <w:r w:rsidR="00867B49" w:rsidRPr="00EC4199">
        <w:rPr>
          <w:rFonts w:asciiTheme="majorBidi" w:hAnsiTheme="majorBidi" w:cstheme="majorBidi"/>
          <w:sz w:val="24"/>
          <w:szCs w:val="24"/>
          <w:lang w:val="fr-FR"/>
        </w:rPr>
        <w:t>(</w:t>
      </w:r>
      <w:r w:rsidR="004D6A2A">
        <w:rPr>
          <w:rFonts w:asciiTheme="majorBidi" w:hAnsiTheme="majorBidi" w:cstheme="majorBidi"/>
          <w:sz w:val="24"/>
          <w:szCs w:val="24"/>
          <w:lang w:val="fr-FR"/>
        </w:rPr>
        <w:t>7</w:t>
      </w:r>
      <w:r w:rsidR="00867B49" w:rsidRPr="00EC4199">
        <w:rPr>
          <w:rFonts w:asciiTheme="majorBidi" w:hAnsiTheme="majorBidi" w:cstheme="majorBidi"/>
          <w:sz w:val="24"/>
          <w:szCs w:val="24"/>
          <w:lang w:val="fr-FR"/>
        </w:rPr>
        <w:t>pts)</w:t>
      </w:r>
    </w:p>
    <w:p w14:paraId="6D069974" w14:textId="0D48C458" w:rsidR="00732CBD" w:rsidRPr="00B72897" w:rsidRDefault="00732CBD" w:rsidP="00732CBD">
      <w:pPr>
        <w:pStyle w:val="ListParagraph"/>
        <w:numPr>
          <w:ilvl w:val="0"/>
          <w:numId w:val="31"/>
        </w:numPr>
        <w:spacing w:after="0" w:line="240" w:lineRule="auto"/>
        <w:jc w:val="both"/>
        <w:rPr>
          <w:rFonts w:asciiTheme="majorBidi" w:hAnsiTheme="majorBidi" w:cstheme="majorBidi"/>
          <w:b/>
          <w:bCs/>
          <w:color w:val="FF33CC"/>
          <w:sz w:val="24"/>
          <w:szCs w:val="24"/>
          <w:lang w:val="fr-FR"/>
        </w:rPr>
      </w:pPr>
      <w:r w:rsidRPr="00732CBD">
        <w:rPr>
          <w:rFonts w:asciiTheme="majorBidi" w:hAnsiTheme="majorBidi" w:cstheme="majorBidi"/>
          <w:sz w:val="24"/>
          <w:szCs w:val="24"/>
          <w:lang w:val="fr-FR"/>
        </w:rPr>
        <w:t>Histogramme montrant la variation de la concentration des protéines et des acides aminés dans différents organes du tube digestif :</w:t>
      </w:r>
      <w:r w:rsidR="0042067E">
        <w:rPr>
          <w:rFonts w:asciiTheme="majorBidi" w:hAnsiTheme="majorBidi" w:cstheme="majorBidi"/>
          <w:sz w:val="24"/>
          <w:szCs w:val="24"/>
          <w:lang w:val="fr-FR"/>
        </w:rPr>
        <w:t xml:space="preserve"> </w:t>
      </w:r>
      <w:r w:rsidR="0042067E" w:rsidRPr="00B72897">
        <w:rPr>
          <w:rFonts w:asciiTheme="majorBidi" w:hAnsiTheme="majorBidi" w:cstheme="majorBidi"/>
          <w:b/>
          <w:bCs/>
          <w:color w:val="FF33CC"/>
          <w:sz w:val="24"/>
          <w:szCs w:val="24"/>
          <w:lang w:val="fr-FR"/>
        </w:rPr>
        <w:t xml:space="preserve">(1 ½ = ¼ titre – ¼ échelle – ¼ titres des axes – ¼ pour chaque rectangle) </w:t>
      </w:r>
    </w:p>
    <w:p w14:paraId="3139F2B3" w14:textId="77777777" w:rsidR="00732CBD" w:rsidRPr="00732CBD" w:rsidRDefault="00732CBD" w:rsidP="00732CBD">
      <w:pPr>
        <w:pStyle w:val="ListParagraph"/>
        <w:spacing w:after="0" w:line="240" w:lineRule="auto"/>
        <w:ind w:left="1080"/>
        <w:jc w:val="both"/>
        <w:rPr>
          <w:rFonts w:asciiTheme="majorBidi" w:hAnsiTheme="majorBidi" w:cstheme="majorBidi"/>
          <w:sz w:val="24"/>
          <w:szCs w:val="24"/>
          <w:lang w:val="fr-FR"/>
        </w:rPr>
      </w:pPr>
      <w:r w:rsidRPr="00732CBD">
        <w:rPr>
          <w:rFonts w:asciiTheme="majorBidi" w:hAnsiTheme="majorBidi" w:cstheme="majorBidi"/>
          <w:noProof/>
          <w:sz w:val="24"/>
          <w:szCs w:val="24"/>
          <w:lang w:val="fr-FR"/>
        </w:rPr>
        <w:drawing>
          <wp:inline distT="0" distB="0" distL="0" distR="0" wp14:anchorId="5F69E0C0" wp14:editId="7BE01863">
            <wp:extent cx="4140200" cy="2171700"/>
            <wp:effectExtent l="0" t="0" r="0" b="0"/>
            <wp:docPr id="987221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0" cy="2171700"/>
                    </a:xfrm>
                    <a:prstGeom prst="rect">
                      <a:avLst/>
                    </a:prstGeom>
                    <a:noFill/>
                    <a:ln>
                      <a:noFill/>
                    </a:ln>
                  </pic:spPr>
                </pic:pic>
              </a:graphicData>
            </a:graphic>
          </wp:inline>
        </w:drawing>
      </w:r>
    </w:p>
    <w:p w14:paraId="172084BD" w14:textId="77777777" w:rsidR="00732CBD" w:rsidRPr="00732CBD" w:rsidRDefault="00732CBD" w:rsidP="00732CBD">
      <w:pPr>
        <w:spacing w:after="0" w:line="240" w:lineRule="auto"/>
        <w:jc w:val="both"/>
        <w:rPr>
          <w:rFonts w:asciiTheme="majorBidi" w:hAnsiTheme="majorBidi" w:cstheme="majorBidi"/>
          <w:sz w:val="24"/>
          <w:szCs w:val="24"/>
          <w:lang w:val="fr-FR"/>
        </w:rPr>
      </w:pPr>
    </w:p>
    <w:p w14:paraId="5590F39E" w14:textId="3BBF674C" w:rsidR="00732CBD" w:rsidRPr="00732CBD" w:rsidRDefault="00732CBD" w:rsidP="00732CBD">
      <w:pPr>
        <w:numPr>
          <w:ilvl w:val="0"/>
          <w:numId w:val="31"/>
        </w:numPr>
        <w:spacing w:after="0" w:line="240" w:lineRule="auto"/>
        <w:jc w:val="both"/>
        <w:rPr>
          <w:rFonts w:asciiTheme="majorBidi" w:hAnsiTheme="majorBidi" w:cstheme="majorBidi"/>
          <w:sz w:val="24"/>
          <w:szCs w:val="24"/>
          <w:lang w:val="fr-FR"/>
        </w:rPr>
      </w:pPr>
      <w:r w:rsidRPr="00732CBD">
        <w:rPr>
          <w:rFonts w:asciiTheme="majorBidi" w:hAnsiTheme="majorBidi" w:cstheme="majorBidi"/>
          <w:sz w:val="24"/>
          <w:szCs w:val="24"/>
          <w:lang w:val="fr-FR"/>
        </w:rPr>
        <w:t xml:space="preserve">La concentration des protéines ne commence à diminuer qu’au niveau de l’estomac pour atteindre 75 %, cela montre que la digestion des protéines commence au niveau de l’estomac. </w:t>
      </w:r>
      <w:r w:rsidR="00D56836" w:rsidRPr="00B72897">
        <w:rPr>
          <w:rFonts w:asciiTheme="majorBidi" w:hAnsiTheme="majorBidi" w:cstheme="majorBidi"/>
          <w:b/>
          <w:bCs/>
          <w:color w:val="FF33CC"/>
          <w:sz w:val="24"/>
          <w:szCs w:val="24"/>
          <w:lang w:val="fr-FR"/>
        </w:rPr>
        <w:t>(</w:t>
      </w:r>
      <w:r w:rsidR="000F079C">
        <w:rPr>
          <w:rFonts w:asciiTheme="majorBidi" w:hAnsiTheme="majorBidi" w:cstheme="majorBidi"/>
          <w:b/>
          <w:bCs/>
          <w:color w:val="FF33CC"/>
          <w:sz w:val="24"/>
          <w:szCs w:val="24"/>
          <w:lang w:val="fr-FR"/>
        </w:rPr>
        <w:t>3</w:t>
      </w:r>
      <w:r w:rsidR="00D56836">
        <w:rPr>
          <w:rFonts w:asciiTheme="majorBidi" w:hAnsiTheme="majorBidi" w:cstheme="majorBidi"/>
          <w:b/>
          <w:bCs/>
          <w:color w:val="FF33CC"/>
          <w:sz w:val="24"/>
          <w:szCs w:val="24"/>
          <w:lang w:val="fr-FR"/>
        </w:rPr>
        <w:t>/</w:t>
      </w:r>
      <w:r w:rsidR="000F079C">
        <w:rPr>
          <w:rFonts w:asciiTheme="majorBidi" w:hAnsiTheme="majorBidi" w:cstheme="majorBidi"/>
          <w:b/>
          <w:bCs/>
          <w:color w:val="FF33CC"/>
          <w:sz w:val="24"/>
          <w:szCs w:val="24"/>
          <w:lang w:val="fr-FR"/>
        </w:rPr>
        <w:t>4</w:t>
      </w:r>
      <w:r w:rsidR="00D56836">
        <w:rPr>
          <w:rFonts w:asciiTheme="majorBidi" w:hAnsiTheme="majorBidi" w:cstheme="majorBidi"/>
          <w:b/>
          <w:bCs/>
          <w:color w:val="FF33CC"/>
          <w:sz w:val="24"/>
          <w:szCs w:val="24"/>
          <w:lang w:val="fr-FR"/>
        </w:rPr>
        <w:t xml:space="preserve">) </w:t>
      </w:r>
    </w:p>
    <w:p w14:paraId="34DECDA4" w14:textId="1CE58070" w:rsidR="00732CBD" w:rsidRPr="00732CBD" w:rsidRDefault="00732CBD" w:rsidP="00732CBD">
      <w:pPr>
        <w:spacing w:after="0" w:line="240" w:lineRule="auto"/>
        <w:ind w:left="1080"/>
        <w:jc w:val="both"/>
        <w:rPr>
          <w:rFonts w:asciiTheme="majorBidi" w:hAnsiTheme="majorBidi" w:cstheme="majorBidi"/>
          <w:sz w:val="24"/>
          <w:szCs w:val="24"/>
          <w:lang w:val="fr-FR"/>
        </w:rPr>
      </w:pPr>
      <w:r w:rsidRPr="00732CBD">
        <w:rPr>
          <w:rFonts w:asciiTheme="majorBidi" w:hAnsiTheme="majorBidi" w:cstheme="majorBidi"/>
          <w:sz w:val="24"/>
          <w:szCs w:val="24"/>
          <w:lang w:val="fr-FR"/>
        </w:rPr>
        <w:t>La concentration des protéines devient nulle au niveau de l’intestin grêle avec en parallèle une concentration de 100% des acides aminés, ce qui montre que les protéines se sont totalement transformées en acides aminés au niveau de l’intestin grêle. Donc la digestion des protéines se termine au niveau de l’intestin grêle.</w:t>
      </w:r>
      <w:r w:rsidR="000F079C" w:rsidRPr="000F079C">
        <w:rPr>
          <w:rFonts w:asciiTheme="majorBidi" w:hAnsiTheme="majorBidi" w:cstheme="majorBidi"/>
          <w:b/>
          <w:bCs/>
          <w:color w:val="FF33CC"/>
          <w:sz w:val="24"/>
          <w:szCs w:val="24"/>
          <w:lang w:val="fr-FR"/>
        </w:rPr>
        <w:t xml:space="preserve"> </w:t>
      </w:r>
      <w:r w:rsidR="0088323C" w:rsidRPr="00B72897">
        <w:rPr>
          <w:rFonts w:asciiTheme="majorBidi" w:hAnsiTheme="majorBidi" w:cstheme="majorBidi"/>
          <w:b/>
          <w:bCs/>
          <w:color w:val="FF33CC"/>
          <w:sz w:val="24"/>
          <w:szCs w:val="24"/>
          <w:lang w:val="fr-FR"/>
        </w:rPr>
        <w:t>(</w:t>
      </w:r>
      <w:r w:rsidR="0088323C">
        <w:rPr>
          <w:rFonts w:asciiTheme="majorBidi" w:hAnsiTheme="majorBidi" w:cstheme="majorBidi"/>
          <w:b/>
          <w:bCs/>
          <w:color w:val="FF33CC"/>
          <w:sz w:val="24"/>
          <w:szCs w:val="24"/>
          <w:lang w:val="fr-FR"/>
        </w:rPr>
        <w:t>3/4)</w:t>
      </w:r>
    </w:p>
    <w:p w14:paraId="6283CCDD" w14:textId="77777777" w:rsidR="00732CBD" w:rsidRPr="0087043F" w:rsidRDefault="00732CBD" w:rsidP="00732CBD">
      <w:pPr>
        <w:spacing w:after="0" w:line="240" w:lineRule="auto"/>
        <w:ind w:left="1080"/>
        <w:jc w:val="both"/>
        <w:rPr>
          <w:rFonts w:asciiTheme="majorBidi" w:hAnsiTheme="majorBidi" w:cstheme="majorBidi"/>
          <w:sz w:val="24"/>
          <w:szCs w:val="24"/>
          <w:lang w:val="fr-FR"/>
        </w:rPr>
      </w:pPr>
    </w:p>
    <w:p w14:paraId="755734A4" w14:textId="1ADE2A1B" w:rsidR="00732CBD" w:rsidRPr="0087043F" w:rsidRDefault="00732CBD" w:rsidP="00732CBD">
      <w:pPr>
        <w:numPr>
          <w:ilvl w:val="0"/>
          <w:numId w:val="31"/>
        </w:numPr>
        <w:spacing w:after="0" w:line="240" w:lineRule="auto"/>
        <w:jc w:val="both"/>
        <w:rPr>
          <w:rFonts w:asciiTheme="majorBidi" w:hAnsiTheme="majorBidi" w:cstheme="majorBidi"/>
          <w:sz w:val="24"/>
          <w:szCs w:val="24"/>
          <w:lang w:val="fr-FR"/>
        </w:rPr>
      </w:pPr>
      <w:r w:rsidRPr="0087043F">
        <w:rPr>
          <w:rFonts w:asciiTheme="majorBidi" w:hAnsiTheme="majorBidi" w:cstheme="majorBidi"/>
          <w:sz w:val="24"/>
          <w:szCs w:val="24"/>
          <w:lang w:val="fr-FR"/>
        </w:rPr>
        <w:t xml:space="preserve">a.   </w:t>
      </w:r>
      <w:r w:rsidRPr="00732CBD">
        <w:rPr>
          <w:rFonts w:asciiTheme="majorBidi" w:hAnsiTheme="majorBidi" w:cstheme="majorBidi"/>
          <w:sz w:val="24"/>
          <w:szCs w:val="24"/>
          <w:lang w:val="fr-FR"/>
        </w:rPr>
        <w:t xml:space="preserve">Pepsine </w:t>
      </w:r>
      <w:r w:rsidR="0088323C" w:rsidRPr="00B72897">
        <w:rPr>
          <w:rFonts w:asciiTheme="majorBidi" w:hAnsiTheme="majorBidi" w:cstheme="majorBidi"/>
          <w:b/>
          <w:bCs/>
          <w:color w:val="FF33CC"/>
          <w:sz w:val="24"/>
          <w:szCs w:val="24"/>
          <w:lang w:val="fr-FR"/>
        </w:rPr>
        <w:t>(</w:t>
      </w:r>
      <w:r w:rsidR="0088323C">
        <w:rPr>
          <w:rFonts w:asciiTheme="majorBidi" w:hAnsiTheme="majorBidi" w:cstheme="majorBidi"/>
          <w:b/>
          <w:bCs/>
          <w:color w:val="FF33CC"/>
          <w:sz w:val="24"/>
          <w:szCs w:val="24"/>
          <w:lang w:val="fr-FR"/>
        </w:rPr>
        <w:t>1/4)</w:t>
      </w:r>
    </w:p>
    <w:p w14:paraId="2D8B692C" w14:textId="58FE248F" w:rsidR="00732CBD" w:rsidRPr="00732CBD" w:rsidRDefault="00732CBD" w:rsidP="00732CBD">
      <w:pPr>
        <w:pStyle w:val="ListParagraph"/>
        <w:numPr>
          <w:ilvl w:val="0"/>
          <w:numId w:val="37"/>
        </w:numPr>
        <w:spacing w:after="0" w:line="240" w:lineRule="auto"/>
        <w:jc w:val="both"/>
        <w:rPr>
          <w:rFonts w:asciiTheme="majorBidi" w:hAnsiTheme="majorBidi" w:cstheme="majorBidi"/>
          <w:sz w:val="24"/>
          <w:szCs w:val="24"/>
          <w:lang w:val="fr-FR"/>
        </w:rPr>
      </w:pPr>
      <w:r w:rsidRPr="00732CBD">
        <w:rPr>
          <w:rFonts w:asciiTheme="majorBidi" w:hAnsiTheme="majorBidi" w:cstheme="majorBidi"/>
          <w:sz w:val="24"/>
          <w:szCs w:val="24"/>
          <w:lang w:val="fr-FR"/>
        </w:rPr>
        <w:t>Le rôle de la pepsine est de simplifier les protéines en peptides.</w:t>
      </w:r>
      <w:r w:rsidR="009D6051" w:rsidRPr="009D6051">
        <w:rPr>
          <w:rFonts w:asciiTheme="majorBidi" w:hAnsiTheme="majorBidi" w:cstheme="majorBidi"/>
          <w:b/>
          <w:bCs/>
          <w:color w:val="FF33CC"/>
          <w:sz w:val="24"/>
          <w:szCs w:val="24"/>
          <w:lang w:val="fr-FR"/>
        </w:rPr>
        <w:t xml:space="preserve"> </w:t>
      </w:r>
      <w:r w:rsidR="009D6051" w:rsidRPr="00B72897">
        <w:rPr>
          <w:rFonts w:asciiTheme="majorBidi" w:hAnsiTheme="majorBidi" w:cstheme="majorBidi"/>
          <w:b/>
          <w:bCs/>
          <w:color w:val="FF33CC"/>
          <w:sz w:val="24"/>
          <w:szCs w:val="24"/>
          <w:lang w:val="fr-FR"/>
        </w:rPr>
        <w:t>(</w:t>
      </w:r>
      <w:r w:rsidR="009D6051">
        <w:rPr>
          <w:rFonts w:asciiTheme="majorBidi" w:hAnsiTheme="majorBidi" w:cstheme="majorBidi"/>
          <w:b/>
          <w:bCs/>
          <w:color w:val="FF33CC"/>
          <w:sz w:val="24"/>
          <w:szCs w:val="24"/>
          <w:lang w:val="fr-FR"/>
        </w:rPr>
        <w:t>3/4)</w:t>
      </w:r>
    </w:p>
    <w:p w14:paraId="584E7E8C" w14:textId="29DBD358" w:rsidR="00732CBD" w:rsidRPr="00732CBD" w:rsidRDefault="00732CBD" w:rsidP="00732CBD">
      <w:pPr>
        <w:pStyle w:val="ListParagraph"/>
        <w:numPr>
          <w:ilvl w:val="0"/>
          <w:numId w:val="31"/>
        </w:numPr>
        <w:spacing w:after="0" w:line="240" w:lineRule="auto"/>
        <w:jc w:val="both"/>
        <w:rPr>
          <w:rFonts w:asciiTheme="majorBidi" w:hAnsiTheme="majorBidi" w:cstheme="majorBidi"/>
          <w:sz w:val="24"/>
          <w:szCs w:val="24"/>
          <w:lang w:val="fr-FR"/>
        </w:rPr>
      </w:pPr>
      <w:r w:rsidRPr="00732CBD">
        <w:rPr>
          <w:rFonts w:asciiTheme="majorBidi" w:hAnsiTheme="majorBidi" w:cstheme="majorBidi"/>
          <w:sz w:val="24"/>
          <w:szCs w:val="24"/>
          <w:lang w:val="fr-FR"/>
        </w:rPr>
        <w:t>Pour mettre en évidence expérimentalement si la digestion a eu lieu dans l’intestin grêle, on réalise le test de Biuret :</w:t>
      </w:r>
      <w:r w:rsidR="00052447" w:rsidRPr="00052447">
        <w:rPr>
          <w:rFonts w:asciiTheme="majorBidi" w:hAnsiTheme="majorBidi" w:cstheme="majorBidi"/>
          <w:b/>
          <w:bCs/>
          <w:color w:val="FF33CC"/>
          <w:sz w:val="24"/>
          <w:szCs w:val="24"/>
          <w:lang w:val="fr-FR"/>
        </w:rPr>
        <w:t xml:space="preserve"> </w:t>
      </w:r>
      <w:r w:rsidR="00052447" w:rsidRPr="00B72897">
        <w:rPr>
          <w:rFonts w:asciiTheme="majorBidi" w:hAnsiTheme="majorBidi" w:cstheme="majorBidi"/>
          <w:b/>
          <w:bCs/>
          <w:color w:val="FF33CC"/>
          <w:sz w:val="24"/>
          <w:szCs w:val="24"/>
          <w:lang w:val="fr-FR"/>
        </w:rPr>
        <w:t>(</w:t>
      </w:r>
      <w:r w:rsidR="00052447">
        <w:rPr>
          <w:rFonts w:asciiTheme="majorBidi" w:hAnsiTheme="majorBidi" w:cstheme="majorBidi"/>
          <w:b/>
          <w:bCs/>
          <w:color w:val="FF33CC"/>
          <w:sz w:val="24"/>
          <w:szCs w:val="24"/>
          <w:lang w:val="fr-FR"/>
        </w:rPr>
        <w:t>1)</w:t>
      </w:r>
    </w:p>
    <w:p w14:paraId="5659983A" w14:textId="77777777" w:rsidR="00732CBD" w:rsidRPr="00732CBD" w:rsidRDefault="00732CBD" w:rsidP="00732CBD">
      <w:pPr>
        <w:pStyle w:val="ListParagraph"/>
        <w:numPr>
          <w:ilvl w:val="0"/>
          <w:numId w:val="38"/>
        </w:numPr>
        <w:spacing w:after="0" w:line="240" w:lineRule="auto"/>
        <w:jc w:val="both"/>
        <w:rPr>
          <w:rFonts w:asciiTheme="majorBidi" w:hAnsiTheme="majorBidi" w:cstheme="majorBidi"/>
          <w:sz w:val="24"/>
          <w:szCs w:val="24"/>
          <w:lang w:val="fr-FR"/>
        </w:rPr>
      </w:pPr>
      <w:r w:rsidRPr="00732CBD">
        <w:rPr>
          <w:rFonts w:asciiTheme="majorBidi" w:hAnsiTheme="majorBidi" w:cstheme="majorBidi"/>
          <w:sz w:val="24"/>
          <w:szCs w:val="24"/>
          <w:lang w:val="fr-FR"/>
        </w:rPr>
        <w:t>Si le test donne une coloration violette c’est qu’il y a toujours des peptides dans l’échantillon et qu’il n’y a pas eu digestion complète.</w:t>
      </w:r>
    </w:p>
    <w:p w14:paraId="4631BAF8" w14:textId="77777777" w:rsidR="00732CBD" w:rsidRPr="00732CBD" w:rsidRDefault="00732CBD" w:rsidP="00732CBD">
      <w:pPr>
        <w:pStyle w:val="ListParagraph"/>
        <w:numPr>
          <w:ilvl w:val="0"/>
          <w:numId w:val="38"/>
        </w:numPr>
        <w:spacing w:after="0" w:line="240" w:lineRule="auto"/>
        <w:jc w:val="both"/>
        <w:rPr>
          <w:rFonts w:asciiTheme="majorBidi" w:hAnsiTheme="majorBidi" w:cstheme="majorBidi"/>
          <w:sz w:val="24"/>
          <w:szCs w:val="24"/>
          <w:lang w:val="fr-FR"/>
        </w:rPr>
      </w:pPr>
      <w:r w:rsidRPr="00732CBD">
        <w:rPr>
          <w:rFonts w:asciiTheme="majorBidi" w:hAnsiTheme="majorBidi" w:cstheme="majorBidi"/>
          <w:sz w:val="24"/>
          <w:szCs w:val="24"/>
          <w:lang w:val="fr-FR"/>
        </w:rPr>
        <w:t>S’il y a absence de coloration violette c’est qu’il y n’a plus ni protéines ni peptides dans l’échantillon et indiquant leur transformation en avides aminés et une digestion complète.</w:t>
      </w:r>
    </w:p>
    <w:p w14:paraId="7CDE8406" w14:textId="77777777" w:rsidR="00732CBD" w:rsidRPr="00732CBD" w:rsidRDefault="00732CBD" w:rsidP="005871D0">
      <w:pPr>
        <w:pStyle w:val="ListParagraph"/>
        <w:spacing w:after="0" w:line="240" w:lineRule="auto"/>
        <w:ind w:left="1440"/>
        <w:jc w:val="both"/>
        <w:rPr>
          <w:rFonts w:asciiTheme="majorBidi" w:hAnsiTheme="majorBidi" w:cstheme="majorBidi"/>
          <w:sz w:val="24"/>
          <w:szCs w:val="24"/>
          <w:lang w:val="fr-FR"/>
        </w:rPr>
      </w:pPr>
    </w:p>
    <w:p w14:paraId="7F7BC267" w14:textId="3D26E31D" w:rsidR="00732CBD" w:rsidRPr="00732CBD" w:rsidRDefault="00732CBD" w:rsidP="00732CBD">
      <w:pPr>
        <w:pStyle w:val="ListParagraph"/>
        <w:numPr>
          <w:ilvl w:val="0"/>
          <w:numId w:val="31"/>
        </w:numPr>
        <w:spacing w:after="0" w:line="240" w:lineRule="auto"/>
        <w:jc w:val="both"/>
        <w:rPr>
          <w:rFonts w:asciiTheme="majorBidi" w:hAnsiTheme="majorBidi" w:cstheme="majorBidi"/>
          <w:sz w:val="24"/>
          <w:szCs w:val="24"/>
          <w:lang w:val="fr-FR"/>
        </w:rPr>
      </w:pPr>
      <w:r w:rsidRPr="00732CBD">
        <w:rPr>
          <w:rFonts w:asciiTheme="majorBidi" w:hAnsiTheme="majorBidi" w:cstheme="majorBidi"/>
          <w:sz w:val="24"/>
          <w:szCs w:val="24"/>
          <w:lang w:val="fr-FR"/>
        </w:rPr>
        <w:t xml:space="preserve">Les acides aminés résultant de la digestion des protéines radioactives </w:t>
      </w:r>
      <w:r w:rsidRPr="00E37174">
        <w:rPr>
          <w:rFonts w:asciiTheme="majorBidi" w:hAnsiTheme="majorBidi" w:cstheme="majorBidi"/>
          <w:sz w:val="24"/>
          <w:szCs w:val="24"/>
          <w:u w:val="thick"/>
          <w:lang w:val="fr-FR"/>
        </w:rPr>
        <w:t xml:space="preserve">sont absorbés par le sang au niveau de l’intestin grêle </w:t>
      </w:r>
      <w:r w:rsidRPr="00732CBD">
        <w:rPr>
          <w:rFonts w:asciiTheme="majorBidi" w:hAnsiTheme="majorBidi" w:cstheme="majorBidi"/>
          <w:sz w:val="24"/>
          <w:szCs w:val="24"/>
          <w:lang w:val="fr-FR"/>
        </w:rPr>
        <w:t xml:space="preserve">du rat. Ces acides aminés radioactifs sont </w:t>
      </w:r>
      <w:r w:rsidRPr="00E37174">
        <w:rPr>
          <w:rFonts w:asciiTheme="majorBidi" w:hAnsiTheme="majorBidi" w:cstheme="majorBidi"/>
          <w:sz w:val="24"/>
          <w:szCs w:val="24"/>
          <w:u w:val="thick"/>
          <w:lang w:val="fr-FR"/>
        </w:rPr>
        <w:t>distribués aux cellules des muscles</w:t>
      </w:r>
      <w:r w:rsidRPr="00732CBD">
        <w:rPr>
          <w:rFonts w:asciiTheme="majorBidi" w:hAnsiTheme="majorBidi" w:cstheme="majorBidi"/>
          <w:sz w:val="24"/>
          <w:szCs w:val="24"/>
          <w:lang w:val="fr-FR"/>
        </w:rPr>
        <w:t xml:space="preserve"> et des autres organes où </w:t>
      </w:r>
      <w:r w:rsidRPr="00E37174">
        <w:rPr>
          <w:rFonts w:asciiTheme="majorBidi" w:hAnsiTheme="majorBidi" w:cstheme="majorBidi"/>
          <w:sz w:val="24"/>
          <w:szCs w:val="24"/>
          <w:u w:val="thick"/>
          <w:lang w:val="fr-FR"/>
        </w:rPr>
        <w:t>ils sont assimilés</w:t>
      </w:r>
      <w:r w:rsidRPr="00732CBD">
        <w:rPr>
          <w:rFonts w:asciiTheme="majorBidi" w:hAnsiTheme="majorBidi" w:cstheme="majorBidi"/>
          <w:sz w:val="24"/>
          <w:szCs w:val="24"/>
          <w:lang w:val="fr-FR"/>
        </w:rPr>
        <w:t xml:space="preserve">. Ce qui aboutit à la </w:t>
      </w:r>
      <w:r w:rsidRPr="00E37174">
        <w:rPr>
          <w:rFonts w:asciiTheme="majorBidi" w:hAnsiTheme="majorBidi" w:cstheme="majorBidi"/>
          <w:sz w:val="24"/>
          <w:szCs w:val="24"/>
          <w:u w:val="thick"/>
          <w:lang w:val="fr-FR"/>
        </w:rPr>
        <w:t xml:space="preserve">production d’une nouvelle forme de protéines </w:t>
      </w:r>
      <w:r w:rsidRPr="00732CBD">
        <w:rPr>
          <w:rFonts w:asciiTheme="majorBidi" w:hAnsiTheme="majorBidi" w:cstheme="majorBidi"/>
          <w:sz w:val="24"/>
          <w:szCs w:val="24"/>
          <w:lang w:val="fr-FR"/>
        </w:rPr>
        <w:t>spécifiques de rat.</w:t>
      </w:r>
      <w:r w:rsidR="00B72A55" w:rsidRPr="00B72A55">
        <w:rPr>
          <w:rFonts w:asciiTheme="majorBidi" w:hAnsiTheme="majorBidi" w:cstheme="majorBidi"/>
          <w:b/>
          <w:bCs/>
          <w:color w:val="FF33CC"/>
          <w:sz w:val="24"/>
          <w:szCs w:val="24"/>
          <w:lang w:val="fr-FR"/>
        </w:rPr>
        <w:t xml:space="preserve"> </w:t>
      </w:r>
      <w:r w:rsidR="00B72A55" w:rsidRPr="00B72897">
        <w:rPr>
          <w:rFonts w:asciiTheme="majorBidi" w:hAnsiTheme="majorBidi" w:cstheme="majorBidi"/>
          <w:b/>
          <w:bCs/>
          <w:color w:val="FF33CC"/>
          <w:sz w:val="24"/>
          <w:szCs w:val="24"/>
          <w:lang w:val="fr-FR"/>
        </w:rPr>
        <w:t>(</w:t>
      </w:r>
      <w:r w:rsidR="00BD171D">
        <w:rPr>
          <w:rFonts w:asciiTheme="majorBidi" w:hAnsiTheme="majorBidi" w:cstheme="majorBidi"/>
          <w:b/>
          <w:bCs/>
          <w:color w:val="FF33CC"/>
          <w:sz w:val="24"/>
          <w:szCs w:val="24"/>
          <w:lang w:val="fr-FR"/>
        </w:rPr>
        <w:t>2</w:t>
      </w:r>
      <w:r w:rsidR="00B72A55">
        <w:rPr>
          <w:rFonts w:asciiTheme="majorBidi" w:hAnsiTheme="majorBidi" w:cstheme="majorBidi"/>
          <w:b/>
          <w:bCs/>
          <w:color w:val="FF33CC"/>
          <w:sz w:val="24"/>
          <w:szCs w:val="24"/>
          <w:lang w:val="fr-FR"/>
        </w:rPr>
        <w:t>)</w:t>
      </w:r>
    </w:p>
    <w:p w14:paraId="49DDDCBB" w14:textId="77777777" w:rsidR="00732CBD" w:rsidRPr="00086910" w:rsidRDefault="00732CBD" w:rsidP="00732CBD">
      <w:pPr>
        <w:pStyle w:val="ListParagraph"/>
        <w:ind w:left="1080"/>
        <w:rPr>
          <w:lang w:val="fr-FR"/>
        </w:rPr>
      </w:pPr>
    </w:p>
    <w:p w14:paraId="108DB262" w14:textId="77777777" w:rsidR="00732CBD" w:rsidRDefault="00732CBD" w:rsidP="003724AB">
      <w:pPr>
        <w:pStyle w:val="ListParagraph"/>
        <w:spacing w:after="0" w:line="240" w:lineRule="auto"/>
        <w:ind w:left="1080"/>
        <w:rPr>
          <w:rFonts w:ascii="Times New Roman" w:hAnsi="Times New Roman" w:cs="Times New Roman"/>
          <w:b/>
          <w:bCs/>
          <w:sz w:val="24"/>
          <w:szCs w:val="24"/>
          <w:u w:val="single"/>
          <w:lang w:val="fr-FR"/>
        </w:rPr>
      </w:pPr>
    </w:p>
    <w:p w14:paraId="3F76ABE3" w14:textId="6846964F" w:rsidR="00125784" w:rsidRPr="005D3E47" w:rsidRDefault="00125784" w:rsidP="00125784">
      <w:pPr>
        <w:pStyle w:val="ListParagraph"/>
        <w:numPr>
          <w:ilvl w:val="0"/>
          <w:numId w:val="39"/>
        </w:numPr>
        <w:spacing w:after="0" w:line="240" w:lineRule="auto"/>
        <w:jc w:val="both"/>
        <w:rPr>
          <w:lang w:val="fr-FR"/>
        </w:rPr>
      </w:pPr>
      <w:r w:rsidRPr="005D3E47">
        <w:rPr>
          <w:rFonts w:ascii="Times New Roman" w:hAnsi="Times New Roman" w:cs="Times New Roman"/>
          <w:b/>
          <w:bCs/>
          <w:sz w:val="24"/>
          <w:szCs w:val="24"/>
          <w:u w:val="single"/>
          <w:lang w:val="fr-FR"/>
        </w:rPr>
        <w:t>Effet du tabagisme et intoxication par le monoxyde de carbone :</w:t>
      </w:r>
      <w:r w:rsidR="00206AA5" w:rsidRPr="00206AA5">
        <w:rPr>
          <w:rFonts w:asciiTheme="majorBidi" w:hAnsiTheme="majorBidi" w:cstheme="majorBidi"/>
          <w:sz w:val="24"/>
          <w:szCs w:val="24"/>
          <w:lang w:val="fr-FR"/>
        </w:rPr>
        <w:t xml:space="preserve"> </w:t>
      </w:r>
      <w:r w:rsidR="00206AA5" w:rsidRPr="00EC4199">
        <w:rPr>
          <w:rFonts w:asciiTheme="majorBidi" w:hAnsiTheme="majorBidi" w:cstheme="majorBidi"/>
          <w:sz w:val="24"/>
          <w:szCs w:val="24"/>
          <w:lang w:val="fr-FR"/>
        </w:rPr>
        <w:t>(</w:t>
      </w:r>
      <w:r w:rsidR="00ED12A5">
        <w:rPr>
          <w:rFonts w:asciiTheme="majorBidi" w:hAnsiTheme="majorBidi" w:cstheme="majorBidi"/>
          <w:sz w:val="24"/>
          <w:szCs w:val="24"/>
          <w:lang w:val="fr-FR"/>
        </w:rPr>
        <w:t>6</w:t>
      </w:r>
      <w:r w:rsidR="00206AA5" w:rsidRPr="00EC4199">
        <w:rPr>
          <w:rFonts w:asciiTheme="majorBidi" w:hAnsiTheme="majorBidi" w:cstheme="majorBidi"/>
          <w:sz w:val="24"/>
          <w:szCs w:val="24"/>
          <w:lang w:val="fr-FR"/>
        </w:rPr>
        <w:t>pts)</w:t>
      </w:r>
    </w:p>
    <w:p w14:paraId="58CE5FE5" w14:textId="77777777" w:rsidR="00125784" w:rsidRPr="00342622" w:rsidRDefault="00125784" w:rsidP="00125784">
      <w:pPr>
        <w:spacing w:after="0" w:line="240" w:lineRule="auto"/>
        <w:jc w:val="both"/>
        <w:rPr>
          <w:rFonts w:asciiTheme="majorBidi" w:hAnsiTheme="majorBidi" w:cstheme="majorBidi"/>
          <w:sz w:val="24"/>
          <w:szCs w:val="24"/>
          <w:lang w:val="fr-FR"/>
        </w:rPr>
      </w:pPr>
    </w:p>
    <w:p w14:paraId="0041B1A2" w14:textId="4DED6790" w:rsidR="00125784" w:rsidRPr="00342622" w:rsidRDefault="00125784" w:rsidP="00125784">
      <w:pPr>
        <w:pStyle w:val="ListParagraph"/>
        <w:numPr>
          <w:ilvl w:val="0"/>
          <w:numId w:val="29"/>
        </w:numPr>
        <w:spacing w:after="0" w:line="240" w:lineRule="auto"/>
        <w:jc w:val="both"/>
        <w:rPr>
          <w:rFonts w:asciiTheme="majorBidi" w:hAnsiTheme="majorBidi" w:cstheme="majorBidi"/>
          <w:sz w:val="24"/>
          <w:szCs w:val="24"/>
          <w:lang w:val="fr-FR"/>
        </w:rPr>
      </w:pPr>
      <w:r w:rsidRPr="00CF6157">
        <w:rPr>
          <w:rFonts w:ascii="Times New Roman" w:hAnsi="Times New Roman" w:cs="Times New Roman"/>
          <w:sz w:val="24"/>
          <w:szCs w:val="24"/>
          <w:lang w:val="fr-FR"/>
        </w:rPr>
        <w:t>L’Hb transporte les gaz respiratoires des poumons aux organ</w:t>
      </w:r>
      <w:r>
        <w:rPr>
          <w:rFonts w:ascii="Times New Roman" w:hAnsi="Times New Roman" w:cs="Times New Roman"/>
          <w:sz w:val="24"/>
          <w:szCs w:val="24"/>
          <w:lang w:val="fr-FR"/>
        </w:rPr>
        <w:t>e</w:t>
      </w:r>
      <w:r w:rsidRPr="00CF6157">
        <w:rPr>
          <w:rFonts w:ascii="Times New Roman" w:hAnsi="Times New Roman" w:cs="Times New Roman"/>
          <w:sz w:val="24"/>
          <w:szCs w:val="24"/>
          <w:lang w:val="fr-FR"/>
        </w:rPr>
        <w:t>s et inversement</w:t>
      </w:r>
      <w:r w:rsidRPr="00342622">
        <w:rPr>
          <w:rFonts w:asciiTheme="majorBidi" w:hAnsiTheme="majorBidi" w:cstheme="majorBidi"/>
          <w:sz w:val="24"/>
          <w:szCs w:val="24"/>
          <w:lang w:val="fr-FR"/>
        </w:rPr>
        <w:t>.</w:t>
      </w:r>
      <w:r w:rsidR="00A006DC">
        <w:rPr>
          <w:rFonts w:asciiTheme="majorBidi" w:hAnsiTheme="majorBidi" w:cstheme="majorBidi"/>
          <w:sz w:val="24"/>
          <w:szCs w:val="24"/>
          <w:lang w:val="fr-FR"/>
        </w:rPr>
        <w:t xml:space="preserve"> </w:t>
      </w:r>
      <w:r w:rsidR="00A006DC" w:rsidRPr="00B72897">
        <w:rPr>
          <w:rFonts w:asciiTheme="majorBidi" w:hAnsiTheme="majorBidi" w:cstheme="majorBidi"/>
          <w:b/>
          <w:bCs/>
          <w:color w:val="FF33CC"/>
          <w:sz w:val="24"/>
          <w:szCs w:val="24"/>
          <w:lang w:val="fr-FR"/>
        </w:rPr>
        <w:t>(</w:t>
      </w:r>
      <w:r w:rsidR="00A006DC">
        <w:rPr>
          <w:rFonts w:asciiTheme="majorBidi" w:hAnsiTheme="majorBidi" w:cstheme="majorBidi"/>
          <w:b/>
          <w:bCs/>
          <w:color w:val="FF33CC"/>
          <w:sz w:val="24"/>
          <w:szCs w:val="24"/>
          <w:lang w:val="fr-FR"/>
        </w:rPr>
        <w:t>1/2)</w:t>
      </w:r>
    </w:p>
    <w:p w14:paraId="2332E058" w14:textId="3FCBD759" w:rsidR="00D807BA" w:rsidRPr="00D807BA" w:rsidRDefault="00D807BA" w:rsidP="00125784">
      <w:pPr>
        <w:pStyle w:val="ListParagraph"/>
        <w:numPr>
          <w:ilvl w:val="0"/>
          <w:numId w:val="29"/>
        </w:numPr>
        <w:spacing w:after="0" w:line="240" w:lineRule="auto"/>
        <w:jc w:val="both"/>
        <w:rPr>
          <w:rFonts w:asciiTheme="majorBidi" w:hAnsiTheme="majorBidi" w:cstheme="majorBidi"/>
          <w:sz w:val="24"/>
          <w:szCs w:val="24"/>
          <w:lang w:val="fr-FR"/>
        </w:rPr>
      </w:pPr>
      <w:r w:rsidRPr="00F91C1B">
        <w:rPr>
          <w:rFonts w:ascii="Times New Roman" w:hAnsi="Times New Roman" w:cs="Times New Roman"/>
          <w:sz w:val="24"/>
          <w:szCs w:val="24"/>
        </w:rPr>
        <w:t xml:space="preserve">Hb + </w:t>
      </w:r>
      <w:r w:rsidR="008A0C61">
        <w:rPr>
          <w:rFonts w:ascii="Times New Roman" w:hAnsi="Times New Roman" w:cs="Times New Roman"/>
          <w:sz w:val="24"/>
          <w:szCs w:val="24"/>
        </w:rPr>
        <w:t>4</w:t>
      </w:r>
      <w:r w:rsidRPr="00F91C1B">
        <w:rPr>
          <w:rFonts w:ascii="Times New Roman" w:hAnsi="Times New Roman" w:cs="Times New Roman"/>
          <w:sz w:val="24"/>
          <w:szCs w:val="24"/>
        </w:rPr>
        <w:t>O</w:t>
      </w:r>
      <w:r w:rsidRPr="00F91C1B">
        <w:rPr>
          <w:rFonts w:ascii="Times New Roman" w:hAnsi="Times New Roman" w:cs="Times New Roman"/>
          <w:sz w:val="24"/>
          <w:szCs w:val="24"/>
          <w:vertAlign w:val="subscript"/>
        </w:rPr>
        <w:t>2</w:t>
      </w:r>
      <w:r w:rsidRPr="00F91C1B">
        <w:rPr>
          <w:rFonts w:ascii="Times New Roman" w:hAnsi="Times New Roman" w:cs="Times New Roman"/>
          <w:sz w:val="24"/>
          <w:szCs w:val="24"/>
        </w:rPr>
        <w:t xml:space="preserve"> </w:t>
      </w:r>
      <w:r w:rsidRPr="00D807BA">
        <w:rPr>
          <w:rFonts w:ascii="Cambria Math" w:hAnsi="Cambria Math" w:cs="Cambria Math"/>
          <w:sz w:val="24"/>
          <w:szCs w:val="24"/>
        </w:rPr>
        <w:t>⇌</w:t>
      </w:r>
      <w:r w:rsidRPr="00F91C1B">
        <w:rPr>
          <w:rFonts w:ascii="Times New Roman" w:hAnsi="Times New Roman" w:cs="Times New Roman"/>
          <w:sz w:val="24"/>
          <w:szCs w:val="24"/>
        </w:rPr>
        <w:t xml:space="preserve"> HbO</w:t>
      </w:r>
      <w:r w:rsidRPr="00F91C1B">
        <w:rPr>
          <w:rFonts w:ascii="Times New Roman" w:hAnsi="Times New Roman" w:cs="Times New Roman"/>
          <w:sz w:val="24"/>
          <w:szCs w:val="24"/>
          <w:vertAlign w:val="subscript"/>
        </w:rPr>
        <w:t>8</w:t>
      </w:r>
      <w:r w:rsidR="000310AF">
        <w:rPr>
          <w:rFonts w:ascii="Times New Roman" w:hAnsi="Times New Roman" w:cs="Times New Roman"/>
          <w:sz w:val="24"/>
          <w:szCs w:val="24"/>
          <w:vertAlign w:val="subscript"/>
        </w:rPr>
        <w:t xml:space="preserve"> </w:t>
      </w:r>
      <w:r w:rsidR="00033647" w:rsidRPr="00B72897">
        <w:rPr>
          <w:rFonts w:asciiTheme="majorBidi" w:hAnsiTheme="majorBidi" w:cstheme="majorBidi"/>
          <w:b/>
          <w:bCs/>
          <w:color w:val="FF33CC"/>
          <w:sz w:val="24"/>
          <w:szCs w:val="24"/>
          <w:lang w:val="fr-FR"/>
        </w:rPr>
        <w:t>(</w:t>
      </w:r>
      <w:r w:rsidR="00033647">
        <w:rPr>
          <w:rFonts w:asciiTheme="majorBidi" w:hAnsiTheme="majorBidi" w:cstheme="majorBidi"/>
          <w:b/>
          <w:bCs/>
          <w:color w:val="FF33CC"/>
          <w:sz w:val="24"/>
          <w:szCs w:val="24"/>
          <w:lang w:val="fr-FR"/>
        </w:rPr>
        <w:t>1)</w:t>
      </w:r>
    </w:p>
    <w:p w14:paraId="340DF3E9" w14:textId="0440CDA8" w:rsidR="00125784" w:rsidRPr="00342622" w:rsidRDefault="00F549CC" w:rsidP="00125784">
      <w:pPr>
        <w:pStyle w:val="ListParagraph"/>
        <w:numPr>
          <w:ilvl w:val="0"/>
          <w:numId w:val="29"/>
        </w:num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Hb + CO </w:t>
      </w:r>
      <w:r>
        <w:rPr>
          <w:rFonts w:ascii="Calibri" w:hAnsi="Calibri" w:cs="Calibri"/>
          <w:sz w:val="24"/>
          <w:szCs w:val="24"/>
          <w:lang w:val="fr-FR"/>
        </w:rPr>
        <w:t xml:space="preserve">→ </w:t>
      </w:r>
      <w:proofErr w:type="spellStart"/>
      <w:r>
        <w:rPr>
          <w:rFonts w:asciiTheme="majorBidi" w:hAnsiTheme="majorBidi" w:cstheme="majorBidi"/>
          <w:sz w:val="24"/>
          <w:szCs w:val="24"/>
          <w:lang w:val="fr-FR"/>
        </w:rPr>
        <w:t>HbC</w:t>
      </w:r>
      <w:r w:rsidR="00033647">
        <w:rPr>
          <w:rFonts w:asciiTheme="majorBidi" w:hAnsiTheme="majorBidi" w:cstheme="majorBidi"/>
          <w:sz w:val="24"/>
          <w:szCs w:val="24"/>
          <w:lang w:val="fr-FR"/>
        </w:rPr>
        <w:t>O</w:t>
      </w:r>
      <w:proofErr w:type="spellEnd"/>
      <w:r w:rsidR="000310AF">
        <w:rPr>
          <w:rFonts w:asciiTheme="majorBidi" w:hAnsiTheme="majorBidi" w:cstheme="majorBidi"/>
          <w:sz w:val="24"/>
          <w:szCs w:val="24"/>
          <w:lang w:val="fr-FR"/>
        </w:rPr>
        <w:t xml:space="preserve"> </w:t>
      </w:r>
      <w:r w:rsidR="000310AF" w:rsidRPr="00B72897">
        <w:rPr>
          <w:rFonts w:asciiTheme="majorBidi" w:hAnsiTheme="majorBidi" w:cstheme="majorBidi"/>
          <w:b/>
          <w:bCs/>
          <w:color w:val="FF33CC"/>
          <w:sz w:val="24"/>
          <w:szCs w:val="24"/>
          <w:lang w:val="fr-FR"/>
        </w:rPr>
        <w:t>(</w:t>
      </w:r>
      <w:r w:rsidR="000310AF">
        <w:rPr>
          <w:rFonts w:asciiTheme="majorBidi" w:hAnsiTheme="majorBidi" w:cstheme="majorBidi"/>
          <w:b/>
          <w:bCs/>
          <w:color w:val="FF33CC"/>
          <w:sz w:val="24"/>
          <w:szCs w:val="24"/>
          <w:lang w:val="fr-FR"/>
        </w:rPr>
        <w:t>1)</w:t>
      </w:r>
    </w:p>
    <w:p w14:paraId="765E80D2" w14:textId="37A9BC49" w:rsidR="006A44B8" w:rsidRDefault="007020EA" w:rsidP="00125784">
      <w:pPr>
        <w:pStyle w:val="ListParagraph"/>
        <w:numPr>
          <w:ilvl w:val="0"/>
          <w:numId w:val="29"/>
        </w:numPr>
        <w:spacing w:after="0" w:line="240" w:lineRule="auto"/>
        <w:jc w:val="both"/>
        <w:rPr>
          <w:rFonts w:asciiTheme="majorBidi" w:hAnsiTheme="majorBidi" w:cstheme="majorBidi"/>
          <w:sz w:val="24"/>
          <w:szCs w:val="24"/>
          <w:lang w:val="fr-FR"/>
        </w:rPr>
      </w:pPr>
      <w:r>
        <w:rPr>
          <w:rFonts w:ascii="Times New Roman" w:hAnsi="Times New Roman" w:cs="Times New Roman"/>
          <w:sz w:val="24"/>
          <w:szCs w:val="24"/>
          <w:lang w:val="fr-FR"/>
        </w:rPr>
        <w:t>Puisque la</w:t>
      </w:r>
      <w:r w:rsidRPr="00CF6157">
        <w:rPr>
          <w:rFonts w:ascii="Times New Roman" w:hAnsi="Times New Roman" w:cs="Times New Roman"/>
          <w:sz w:val="24"/>
          <w:szCs w:val="24"/>
          <w:lang w:val="fr-FR"/>
        </w:rPr>
        <w:t xml:space="preserve"> teneur du CO dans le sang est 5% pour 10 cigarettes consommées/jou</w:t>
      </w:r>
      <w:r w:rsidR="00440C80">
        <w:rPr>
          <w:rFonts w:ascii="Times New Roman" w:hAnsi="Times New Roman" w:cs="Times New Roman"/>
          <w:sz w:val="24"/>
          <w:szCs w:val="24"/>
          <w:lang w:val="fr-FR"/>
        </w:rPr>
        <w:t>r et que c</w:t>
      </w:r>
      <w:r w:rsidRPr="00CF6157">
        <w:rPr>
          <w:rFonts w:ascii="Times New Roman" w:hAnsi="Times New Roman" w:cs="Times New Roman"/>
          <w:sz w:val="24"/>
          <w:szCs w:val="24"/>
          <w:lang w:val="fr-FR"/>
        </w:rPr>
        <w:t>ette teneur augmente avec l'augmentation du nombre de cigarettes consommées/jour et atteint 10% pour 35 cigarettes consommées/jour. Ceci montre que la teneur du CO dans le sang augmente avec le nombre de cigarettes consommées/jour.</w:t>
      </w:r>
      <w:r w:rsidR="00125784" w:rsidRPr="00342622">
        <w:rPr>
          <w:rFonts w:asciiTheme="majorBidi" w:hAnsiTheme="majorBidi" w:cstheme="majorBidi"/>
          <w:sz w:val="24"/>
          <w:szCs w:val="24"/>
          <w:lang w:val="fr-FR"/>
        </w:rPr>
        <w:t xml:space="preserve"> </w:t>
      </w:r>
      <w:r w:rsidR="00127D83" w:rsidRPr="00B72897">
        <w:rPr>
          <w:rFonts w:asciiTheme="majorBidi" w:hAnsiTheme="majorBidi" w:cstheme="majorBidi"/>
          <w:b/>
          <w:bCs/>
          <w:color w:val="FF33CC"/>
          <w:sz w:val="24"/>
          <w:szCs w:val="24"/>
          <w:lang w:val="fr-FR"/>
        </w:rPr>
        <w:t>(</w:t>
      </w:r>
      <w:r w:rsidR="00127D83">
        <w:rPr>
          <w:rFonts w:asciiTheme="majorBidi" w:hAnsiTheme="majorBidi" w:cstheme="majorBidi"/>
          <w:b/>
          <w:bCs/>
          <w:color w:val="FF33CC"/>
          <w:sz w:val="24"/>
          <w:szCs w:val="24"/>
          <w:lang w:val="fr-FR"/>
        </w:rPr>
        <w:t xml:space="preserve">1 </w:t>
      </w:r>
      <w:r w:rsidR="009E0B82">
        <w:rPr>
          <w:rFonts w:asciiTheme="majorBidi" w:hAnsiTheme="majorBidi" w:cstheme="majorBidi"/>
          <w:b/>
          <w:bCs/>
          <w:color w:val="FF33CC"/>
          <w:sz w:val="24"/>
          <w:szCs w:val="24"/>
          <w:lang w:val="fr-FR"/>
        </w:rPr>
        <w:t>½)</w:t>
      </w:r>
    </w:p>
    <w:p w14:paraId="5CC41709" w14:textId="11229744" w:rsidR="0087043F" w:rsidRDefault="00070051" w:rsidP="00783627">
      <w:pPr>
        <w:pStyle w:val="ListParagraph"/>
        <w:numPr>
          <w:ilvl w:val="0"/>
          <w:numId w:val="29"/>
        </w:numPr>
        <w:spacing w:after="0" w:line="240" w:lineRule="auto"/>
        <w:jc w:val="both"/>
        <w:rPr>
          <w:lang w:val="fr-FR"/>
        </w:rPr>
      </w:pPr>
      <w:r w:rsidRPr="00A47F8B">
        <w:rPr>
          <w:rFonts w:ascii="Times New Roman" w:hAnsi="Times New Roman" w:cs="Times New Roman"/>
          <w:sz w:val="24"/>
          <w:szCs w:val="24"/>
          <w:lang w:val="fr-FR"/>
        </w:rPr>
        <w:t xml:space="preserve">Les molécules d'hémoglobine, qui fixent le CO, forment le </w:t>
      </w:r>
      <w:proofErr w:type="spellStart"/>
      <w:r w:rsidRPr="00CE4614">
        <w:rPr>
          <w:rFonts w:ascii="Times New Roman" w:hAnsi="Times New Roman" w:cs="Times New Roman"/>
          <w:sz w:val="24"/>
          <w:szCs w:val="24"/>
          <w:u w:val="double"/>
          <w:lang w:val="fr-FR"/>
        </w:rPr>
        <w:t>HbCO</w:t>
      </w:r>
      <w:proofErr w:type="spellEnd"/>
      <w:r w:rsidRPr="00CE4614">
        <w:rPr>
          <w:rFonts w:ascii="Times New Roman" w:hAnsi="Times New Roman" w:cs="Times New Roman"/>
          <w:sz w:val="24"/>
          <w:szCs w:val="24"/>
          <w:u w:val="double"/>
          <w:lang w:val="fr-FR"/>
        </w:rPr>
        <w:t xml:space="preserve"> produit stable</w:t>
      </w:r>
      <w:r w:rsidRPr="00A47F8B">
        <w:rPr>
          <w:rFonts w:ascii="Times New Roman" w:hAnsi="Times New Roman" w:cs="Times New Roman"/>
          <w:sz w:val="24"/>
          <w:szCs w:val="24"/>
          <w:lang w:val="fr-FR"/>
        </w:rPr>
        <w:t xml:space="preserve">. Ainsi, elles </w:t>
      </w:r>
      <w:r w:rsidRPr="00CE4614">
        <w:rPr>
          <w:rFonts w:ascii="Times New Roman" w:hAnsi="Times New Roman" w:cs="Times New Roman"/>
          <w:sz w:val="24"/>
          <w:szCs w:val="24"/>
          <w:u w:val="double"/>
          <w:lang w:val="fr-FR"/>
        </w:rPr>
        <w:t>ne peuvent plus fixer le dioxygène</w:t>
      </w:r>
      <w:r w:rsidR="000F3819" w:rsidRPr="00CE4614">
        <w:rPr>
          <w:rFonts w:ascii="Times New Roman" w:hAnsi="Times New Roman" w:cs="Times New Roman"/>
          <w:sz w:val="24"/>
          <w:szCs w:val="24"/>
          <w:u w:val="double"/>
          <w:lang w:val="fr-FR"/>
        </w:rPr>
        <w:t xml:space="preserve"> comme il faut</w:t>
      </w:r>
      <w:r w:rsidR="004F1A90" w:rsidRPr="00A47F8B">
        <w:rPr>
          <w:rFonts w:ascii="Times New Roman" w:hAnsi="Times New Roman" w:cs="Times New Roman"/>
          <w:sz w:val="24"/>
          <w:szCs w:val="24"/>
          <w:lang w:val="fr-FR"/>
        </w:rPr>
        <w:t xml:space="preserve"> ce qui fait que les cellules </w:t>
      </w:r>
      <w:r w:rsidR="00B81C8C" w:rsidRPr="00A47F8B">
        <w:rPr>
          <w:rFonts w:ascii="Times New Roman" w:hAnsi="Times New Roman" w:cs="Times New Roman"/>
          <w:sz w:val="24"/>
          <w:szCs w:val="24"/>
          <w:lang w:val="fr-FR"/>
        </w:rPr>
        <w:t>reçoivent</w:t>
      </w:r>
      <w:r w:rsidR="004F1A90" w:rsidRPr="00A47F8B">
        <w:rPr>
          <w:rFonts w:ascii="Times New Roman" w:hAnsi="Times New Roman" w:cs="Times New Roman"/>
          <w:sz w:val="24"/>
          <w:szCs w:val="24"/>
          <w:lang w:val="fr-FR"/>
        </w:rPr>
        <w:t xml:space="preserve"> </w:t>
      </w:r>
      <w:r w:rsidR="00B81C8C" w:rsidRPr="00CE4614">
        <w:rPr>
          <w:rFonts w:ascii="Times New Roman" w:hAnsi="Times New Roman" w:cs="Times New Roman"/>
          <w:sz w:val="24"/>
          <w:szCs w:val="24"/>
          <w:u w:val="double"/>
          <w:lang w:val="fr-FR"/>
        </w:rPr>
        <w:t xml:space="preserve">des </w:t>
      </w:r>
      <w:r w:rsidR="00A47F8B" w:rsidRPr="00CE4614">
        <w:rPr>
          <w:rFonts w:ascii="Times New Roman" w:hAnsi="Times New Roman" w:cs="Times New Roman"/>
          <w:sz w:val="24"/>
          <w:szCs w:val="24"/>
          <w:u w:val="double"/>
          <w:lang w:val="fr-FR"/>
        </w:rPr>
        <w:t>quantités</w:t>
      </w:r>
      <w:r w:rsidR="00B81C8C" w:rsidRPr="00CE4614">
        <w:rPr>
          <w:rFonts w:ascii="Times New Roman" w:hAnsi="Times New Roman" w:cs="Times New Roman"/>
          <w:sz w:val="24"/>
          <w:szCs w:val="24"/>
          <w:u w:val="double"/>
          <w:lang w:val="fr-FR"/>
        </w:rPr>
        <w:t xml:space="preserve"> de </w:t>
      </w:r>
      <w:r w:rsidR="00A47F8B" w:rsidRPr="00CE4614">
        <w:rPr>
          <w:rFonts w:ascii="Times New Roman" w:hAnsi="Times New Roman" w:cs="Times New Roman"/>
          <w:sz w:val="24"/>
          <w:szCs w:val="24"/>
          <w:u w:val="double"/>
          <w:lang w:val="fr-FR"/>
        </w:rPr>
        <w:t>dioxygène</w:t>
      </w:r>
      <w:r w:rsidR="00B81C8C" w:rsidRPr="00CE4614">
        <w:rPr>
          <w:rFonts w:ascii="Times New Roman" w:hAnsi="Times New Roman" w:cs="Times New Roman"/>
          <w:sz w:val="24"/>
          <w:szCs w:val="24"/>
          <w:u w:val="double"/>
          <w:lang w:val="fr-FR"/>
        </w:rPr>
        <w:t xml:space="preserve"> inf</w:t>
      </w:r>
      <w:r w:rsidR="008318F1" w:rsidRPr="00CE4614">
        <w:rPr>
          <w:rFonts w:ascii="Times New Roman" w:hAnsi="Times New Roman" w:cs="Times New Roman"/>
          <w:sz w:val="24"/>
          <w:szCs w:val="24"/>
          <w:u w:val="double"/>
          <w:lang w:val="fr-FR"/>
        </w:rPr>
        <w:t>é</w:t>
      </w:r>
      <w:r w:rsidR="00B81C8C" w:rsidRPr="00CE4614">
        <w:rPr>
          <w:rFonts w:ascii="Times New Roman" w:hAnsi="Times New Roman" w:cs="Times New Roman"/>
          <w:sz w:val="24"/>
          <w:szCs w:val="24"/>
          <w:u w:val="double"/>
          <w:lang w:val="fr-FR"/>
        </w:rPr>
        <w:t>rieur</w:t>
      </w:r>
      <w:r w:rsidR="00CF5BFE" w:rsidRPr="00CE4614">
        <w:rPr>
          <w:rFonts w:ascii="Times New Roman" w:hAnsi="Times New Roman" w:cs="Times New Roman"/>
          <w:sz w:val="24"/>
          <w:szCs w:val="24"/>
          <w:u w:val="double"/>
          <w:lang w:val="fr-FR"/>
        </w:rPr>
        <w:t>e</w:t>
      </w:r>
      <w:r w:rsidR="00B81C8C" w:rsidRPr="00CE4614">
        <w:rPr>
          <w:rFonts w:ascii="Times New Roman" w:hAnsi="Times New Roman" w:cs="Times New Roman"/>
          <w:sz w:val="24"/>
          <w:szCs w:val="24"/>
          <w:u w:val="double"/>
          <w:lang w:val="fr-FR"/>
        </w:rPr>
        <w:t>s</w:t>
      </w:r>
      <w:r w:rsidR="00B81C8C" w:rsidRPr="00A47F8B">
        <w:rPr>
          <w:rFonts w:ascii="Times New Roman" w:hAnsi="Times New Roman" w:cs="Times New Roman"/>
          <w:sz w:val="24"/>
          <w:szCs w:val="24"/>
          <w:lang w:val="fr-FR"/>
        </w:rPr>
        <w:t xml:space="preserve"> </w:t>
      </w:r>
      <w:r w:rsidR="008318F1" w:rsidRPr="00A47F8B">
        <w:rPr>
          <w:rFonts w:ascii="Times New Roman" w:hAnsi="Times New Roman" w:cs="Times New Roman"/>
          <w:sz w:val="24"/>
          <w:szCs w:val="24"/>
          <w:lang w:val="fr-FR"/>
        </w:rPr>
        <w:t>à</w:t>
      </w:r>
      <w:r w:rsidR="00B81C8C" w:rsidRPr="00A47F8B">
        <w:rPr>
          <w:rFonts w:ascii="Times New Roman" w:hAnsi="Times New Roman" w:cs="Times New Roman"/>
          <w:sz w:val="24"/>
          <w:szCs w:val="24"/>
          <w:lang w:val="fr-FR"/>
        </w:rPr>
        <w:t xml:space="preserve"> la normale et par la suite </w:t>
      </w:r>
      <w:r w:rsidR="00B81C8C" w:rsidRPr="00CE4614">
        <w:rPr>
          <w:rFonts w:ascii="Times New Roman" w:hAnsi="Times New Roman" w:cs="Times New Roman"/>
          <w:sz w:val="24"/>
          <w:szCs w:val="24"/>
          <w:u w:val="double"/>
          <w:lang w:val="fr-FR"/>
        </w:rPr>
        <w:t xml:space="preserve">produisent moins </w:t>
      </w:r>
      <w:r w:rsidR="00A47F8B" w:rsidRPr="00CE4614">
        <w:rPr>
          <w:rFonts w:ascii="Times New Roman" w:hAnsi="Times New Roman" w:cs="Times New Roman"/>
          <w:sz w:val="24"/>
          <w:szCs w:val="24"/>
          <w:u w:val="double"/>
          <w:lang w:val="fr-FR"/>
        </w:rPr>
        <w:t>d’énergie</w:t>
      </w:r>
      <w:r w:rsidR="00A47F8B" w:rsidRPr="00A47F8B">
        <w:rPr>
          <w:rFonts w:ascii="Times New Roman" w:hAnsi="Times New Roman" w:cs="Times New Roman"/>
          <w:sz w:val="24"/>
          <w:szCs w:val="24"/>
          <w:lang w:val="fr-FR"/>
        </w:rPr>
        <w:t xml:space="preserve">. </w:t>
      </w:r>
      <w:r w:rsidR="00CE4614" w:rsidRPr="00B72897">
        <w:rPr>
          <w:rFonts w:asciiTheme="majorBidi" w:hAnsiTheme="majorBidi" w:cstheme="majorBidi"/>
          <w:b/>
          <w:bCs/>
          <w:color w:val="FF33CC"/>
          <w:sz w:val="24"/>
          <w:szCs w:val="24"/>
          <w:lang w:val="fr-FR"/>
        </w:rPr>
        <w:t>(</w:t>
      </w:r>
      <w:r w:rsidR="00CE4614">
        <w:rPr>
          <w:rFonts w:asciiTheme="majorBidi" w:hAnsiTheme="majorBidi" w:cstheme="majorBidi"/>
          <w:b/>
          <w:bCs/>
          <w:color w:val="FF33CC"/>
          <w:sz w:val="24"/>
          <w:szCs w:val="24"/>
          <w:lang w:val="fr-FR"/>
        </w:rPr>
        <w:t>2)</w:t>
      </w:r>
      <w:r w:rsidR="00B81C8C" w:rsidRPr="00A47F8B">
        <w:rPr>
          <w:rFonts w:ascii="Times New Roman" w:hAnsi="Times New Roman" w:cs="Times New Roman"/>
          <w:sz w:val="24"/>
          <w:szCs w:val="24"/>
          <w:lang w:val="fr-FR"/>
        </w:rPr>
        <w:t xml:space="preserve"> </w:t>
      </w:r>
    </w:p>
    <w:p w14:paraId="3066F903" w14:textId="77777777" w:rsidR="0087043F" w:rsidRPr="0087043F" w:rsidRDefault="0087043F" w:rsidP="0087043F">
      <w:pPr>
        <w:rPr>
          <w:lang w:val="fr-FR"/>
        </w:rPr>
      </w:pPr>
    </w:p>
    <w:p w14:paraId="796BC36D" w14:textId="77777777" w:rsidR="0087043F" w:rsidRPr="0087043F" w:rsidRDefault="0087043F" w:rsidP="00840E01">
      <w:pPr>
        <w:numPr>
          <w:ilvl w:val="0"/>
          <w:numId w:val="30"/>
        </w:numPr>
        <w:spacing w:after="0" w:line="240" w:lineRule="auto"/>
        <w:rPr>
          <w:rFonts w:asciiTheme="majorBidi" w:hAnsiTheme="majorBidi" w:cstheme="majorBidi"/>
          <w:b/>
          <w:bCs/>
          <w:sz w:val="24"/>
          <w:szCs w:val="24"/>
          <w:u w:val="single"/>
          <w:lang w:val="fr-FR"/>
        </w:rPr>
      </w:pPr>
      <w:r w:rsidRPr="0087043F">
        <w:rPr>
          <w:rFonts w:asciiTheme="majorBidi" w:hAnsiTheme="majorBidi" w:cstheme="majorBidi"/>
          <w:b/>
          <w:bCs/>
          <w:sz w:val="24"/>
          <w:szCs w:val="24"/>
          <w:u w:val="single"/>
          <w:lang w:val="fr-FR"/>
        </w:rPr>
        <w:lastRenderedPageBreak/>
        <w:t>Transmission d'un caractère héréditaire chez les plantes de tomate :</w:t>
      </w:r>
    </w:p>
    <w:p w14:paraId="3635168C" w14:textId="77777777" w:rsidR="0087043F" w:rsidRPr="0087043F" w:rsidRDefault="0087043F" w:rsidP="00840E01">
      <w:pPr>
        <w:spacing w:after="0" w:line="240" w:lineRule="auto"/>
        <w:rPr>
          <w:rFonts w:asciiTheme="majorBidi" w:hAnsiTheme="majorBidi" w:cstheme="majorBidi"/>
          <w:b/>
          <w:bCs/>
          <w:sz w:val="24"/>
          <w:szCs w:val="24"/>
          <w:u w:val="single"/>
          <w:lang w:val="fr-FR"/>
        </w:rPr>
      </w:pPr>
    </w:p>
    <w:p w14:paraId="2DAECCB5" w14:textId="1FAE2CB0" w:rsidR="0087043F" w:rsidRPr="0087043F" w:rsidRDefault="0087043F" w:rsidP="00840E01">
      <w:pPr>
        <w:numPr>
          <w:ilvl w:val="0"/>
          <w:numId w:val="34"/>
        </w:numPr>
        <w:spacing w:after="0" w:line="240" w:lineRule="auto"/>
        <w:rPr>
          <w:rFonts w:asciiTheme="majorBidi" w:hAnsiTheme="majorBidi" w:cstheme="majorBidi"/>
          <w:b/>
          <w:bCs/>
          <w:sz w:val="24"/>
          <w:szCs w:val="24"/>
          <w:u w:val="single"/>
          <w:lang w:val="fr-FR"/>
        </w:rPr>
      </w:pPr>
      <w:r w:rsidRPr="0087043F">
        <w:rPr>
          <w:rFonts w:asciiTheme="majorBidi" w:hAnsiTheme="majorBidi" w:cstheme="majorBidi"/>
          <w:b/>
          <w:bCs/>
          <w:sz w:val="24"/>
          <w:szCs w:val="24"/>
          <w:u w:val="single"/>
          <w:lang w:val="fr-FR"/>
        </w:rPr>
        <w:t>Vrai ou faux. Corriger les expressions inexactes :</w:t>
      </w:r>
      <w:r w:rsidR="00AF588C">
        <w:rPr>
          <w:rFonts w:asciiTheme="majorBidi" w:hAnsiTheme="majorBidi" w:cstheme="majorBidi"/>
          <w:b/>
          <w:bCs/>
          <w:sz w:val="24"/>
          <w:szCs w:val="24"/>
          <w:u w:val="single"/>
          <w:lang w:val="fr-FR"/>
        </w:rPr>
        <w:t xml:space="preserve"> </w:t>
      </w:r>
      <w:r w:rsidR="00AF588C" w:rsidRPr="006B63EF">
        <w:rPr>
          <w:rFonts w:asciiTheme="majorBidi" w:hAnsiTheme="majorBidi" w:cstheme="majorBidi"/>
          <w:b/>
          <w:bCs/>
          <w:color w:val="FF33CC"/>
          <w:sz w:val="24"/>
          <w:szCs w:val="24"/>
          <w:lang w:val="fr-FR"/>
        </w:rPr>
        <w:t xml:space="preserve">(2 = ½ pour chaque bonne </w:t>
      </w:r>
      <w:r w:rsidR="006B63EF" w:rsidRPr="006B63EF">
        <w:rPr>
          <w:rFonts w:asciiTheme="majorBidi" w:hAnsiTheme="majorBidi" w:cstheme="majorBidi"/>
          <w:b/>
          <w:bCs/>
          <w:color w:val="FF33CC"/>
          <w:sz w:val="24"/>
          <w:szCs w:val="24"/>
          <w:lang w:val="fr-FR"/>
        </w:rPr>
        <w:t>réponse</w:t>
      </w:r>
      <w:r w:rsidR="00AF588C" w:rsidRPr="006B63EF">
        <w:rPr>
          <w:rFonts w:asciiTheme="majorBidi" w:hAnsiTheme="majorBidi" w:cstheme="majorBidi"/>
          <w:b/>
          <w:bCs/>
          <w:color w:val="FF33CC"/>
          <w:sz w:val="24"/>
          <w:szCs w:val="24"/>
          <w:lang w:val="fr-FR"/>
        </w:rPr>
        <w:t>)</w:t>
      </w:r>
      <w:r w:rsidR="00AF588C" w:rsidRPr="006B63EF">
        <w:rPr>
          <w:rFonts w:asciiTheme="majorBidi" w:hAnsiTheme="majorBidi" w:cstheme="majorBidi"/>
          <w:b/>
          <w:bCs/>
          <w:color w:val="FF33CC"/>
          <w:sz w:val="24"/>
          <w:szCs w:val="24"/>
          <w:u w:val="single"/>
          <w:lang w:val="fr-FR"/>
        </w:rPr>
        <w:t xml:space="preserve"> </w:t>
      </w:r>
    </w:p>
    <w:p w14:paraId="25EFF90C" w14:textId="77777777" w:rsidR="0087043F" w:rsidRPr="0087043F" w:rsidRDefault="0087043F" w:rsidP="00840E01">
      <w:pPr>
        <w:spacing w:after="0" w:line="240" w:lineRule="auto"/>
        <w:rPr>
          <w:rFonts w:asciiTheme="majorBidi" w:hAnsiTheme="majorBidi" w:cstheme="majorBidi"/>
          <w:b/>
          <w:bCs/>
          <w:sz w:val="24"/>
          <w:szCs w:val="24"/>
          <w:u w:val="single"/>
          <w:lang w:val="fr-FR"/>
        </w:rPr>
      </w:pPr>
    </w:p>
    <w:p w14:paraId="02320B2B" w14:textId="77DD2628" w:rsidR="0087043F" w:rsidRPr="0087043F" w:rsidRDefault="00840E01" w:rsidP="00840E01">
      <w:pPr>
        <w:numPr>
          <w:ilvl w:val="0"/>
          <w:numId w:val="35"/>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Faux :</w:t>
      </w:r>
      <w:r w:rsidR="001E65CB">
        <w:rPr>
          <w:rFonts w:asciiTheme="majorBidi" w:hAnsiTheme="majorBidi" w:cstheme="majorBidi"/>
          <w:sz w:val="24"/>
          <w:szCs w:val="24"/>
          <w:lang w:val="fr-FR"/>
        </w:rPr>
        <w:t xml:space="preserve"> A</w:t>
      </w:r>
      <w:r w:rsidR="0087043F" w:rsidRPr="0087043F">
        <w:rPr>
          <w:rFonts w:asciiTheme="majorBidi" w:hAnsiTheme="majorBidi" w:cstheme="majorBidi"/>
          <w:sz w:val="24"/>
          <w:szCs w:val="24"/>
          <w:lang w:val="fr-FR"/>
        </w:rPr>
        <w:t xml:space="preserve"> l’anaphase de la mitose </w:t>
      </w:r>
      <w:r w:rsidR="0087043F" w:rsidRPr="0087043F">
        <w:rPr>
          <w:rFonts w:asciiTheme="majorBidi" w:hAnsiTheme="majorBidi" w:cstheme="majorBidi"/>
          <w:b/>
          <w:bCs/>
          <w:sz w:val="24"/>
          <w:szCs w:val="24"/>
          <w:lang w:val="fr-FR"/>
        </w:rPr>
        <w:t xml:space="preserve">les </w:t>
      </w:r>
      <w:r w:rsidR="005130CB" w:rsidRPr="00062DFC">
        <w:rPr>
          <w:rFonts w:asciiTheme="majorBidi" w:hAnsiTheme="majorBidi" w:cstheme="majorBidi"/>
          <w:b/>
          <w:bCs/>
          <w:sz w:val="24"/>
          <w:szCs w:val="24"/>
          <w:lang w:val="fr-FR"/>
        </w:rPr>
        <w:t xml:space="preserve">chromatides sœurs d’un </w:t>
      </w:r>
      <w:r w:rsidR="0087043F" w:rsidRPr="0087043F">
        <w:rPr>
          <w:rFonts w:asciiTheme="majorBidi" w:hAnsiTheme="majorBidi" w:cstheme="majorBidi"/>
          <w:b/>
          <w:bCs/>
          <w:sz w:val="24"/>
          <w:szCs w:val="24"/>
          <w:lang w:val="fr-FR"/>
        </w:rPr>
        <w:t>chromosome</w:t>
      </w:r>
      <w:r w:rsidR="0087043F" w:rsidRPr="0087043F">
        <w:rPr>
          <w:rFonts w:asciiTheme="majorBidi" w:hAnsiTheme="majorBidi" w:cstheme="majorBidi"/>
          <w:sz w:val="24"/>
          <w:szCs w:val="24"/>
          <w:lang w:val="fr-FR"/>
        </w:rPr>
        <w:t xml:space="preserve"> se séparent chacun vers un pôle de la cellule. </w:t>
      </w:r>
    </w:p>
    <w:p w14:paraId="54E320E0" w14:textId="75B20635" w:rsidR="0087043F" w:rsidRPr="0087043F" w:rsidRDefault="00062DFC" w:rsidP="00840E01">
      <w:pPr>
        <w:numPr>
          <w:ilvl w:val="0"/>
          <w:numId w:val="35"/>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Faux : </w:t>
      </w:r>
      <w:r w:rsidR="0087043F" w:rsidRPr="0087043F">
        <w:rPr>
          <w:rFonts w:asciiTheme="majorBidi" w:hAnsiTheme="majorBidi" w:cstheme="majorBidi"/>
          <w:sz w:val="24"/>
          <w:szCs w:val="24"/>
          <w:lang w:val="fr-FR"/>
        </w:rPr>
        <w:t xml:space="preserve">La formule chromosomique d’un garçon atteint de trisomie 21 est </w:t>
      </w:r>
      <w:r w:rsidR="0087043F" w:rsidRPr="0087043F">
        <w:rPr>
          <w:rFonts w:asciiTheme="majorBidi" w:hAnsiTheme="majorBidi" w:cstheme="majorBidi"/>
          <w:b/>
          <w:bCs/>
          <w:sz w:val="24"/>
          <w:szCs w:val="24"/>
          <w:lang w:val="fr-FR"/>
        </w:rPr>
        <w:t>47, X</w:t>
      </w:r>
      <w:r w:rsidRPr="00FE519E">
        <w:rPr>
          <w:rFonts w:asciiTheme="majorBidi" w:hAnsiTheme="majorBidi" w:cstheme="majorBidi"/>
          <w:b/>
          <w:bCs/>
          <w:sz w:val="24"/>
          <w:szCs w:val="24"/>
          <w:lang w:val="fr-FR"/>
        </w:rPr>
        <w:t xml:space="preserve">Y </w:t>
      </w:r>
      <w:r w:rsidR="0087043F" w:rsidRPr="0087043F">
        <w:rPr>
          <w:rFonts w:asciiTheme="majorBidi" w:hAnsiTheme="majorBidi" w:cstheme="majorBidi"/>
          <w:b/>
          <w:bCs/>
          <w:sz w:val="24"/>
          <w:szCs w:val="24"/>
          <w:lang w:val="fr-FR"/>
        </w:rPr>
        <w:t>+ 21</w:t>
      </w:r>
    </w:p>
    <w:p w14:paraId="28710A52" w14:textId="0353CC6B" w:rsidR="0087043F" w:rsidRPr="0087043F" w:rsidRDefault="00BC1A0E" w:rsidP="00840E01">
      <w:pPr>
        <w:numPr>
          <w:ilvl w:val="0"/>
          <w:numId w:val="35"/>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Faux : </w:t>
      </w:r>
      <w:r w:rsidR="0087043F" w:rsidRPr="0087043F">
        <w:rPr>
          <w:rFonts w:asciiTheme="majorBidi" w:hAnsiTheme="majorBidi" w:cstheme="majorBidi"/>
          <w:sz w:val="24"/>
          <w:szCs w:val="24"/>
          <w:lang w:val="fr-FR"/>
        </w:rPr>
        <w:t xml:space="preserve">Le nombre de chromosomes dans une cellule-fille </w:t>
      </w:r>
      <w:r w:rsidR="00FC71DA">
        <w:rPr>
          <w:rFonts w:asciiTheme="majorBidi" w:hAnsiTheme="majorBidi" w:cstheme="majorBidi"/>
          <w:sz w:val="24"/>
          <w:szCs w:val="24"/>
          <w:lang w:val="fr-FR"/>
        </w:rPr>
        <w:t xml:space="preserve">est </w:t>
      </w:r>
      <w:r w:rsidR="00FC71DA" w:rsidRPr="00FC71DA">
        <w:rPr>
          <w:rFonts w:asciiTheme="majorBidi" w:hAnsiTheme="majorBidi" w:cstheme="majorBidi"/>
          <w:b/>
          <w:bCs/>
          <w:sz w:val="24"/>
          <w:szCs w:val="24"/>
          <w:lang w:val="fr-FR"/>
        </w:rPr>
        <w:t>conservé</w:t>
      </w:r>
      <w:r w:rsidR="0087043F" w:rsidRPr="0087043F">
        <w:rPr>
          <w:rFonts w:asciiTheme="majorBidi" w:hAnsiTheme="majorBidi" w:cstheme="majorBidi"/>
          <w:sz w:val="24"/>
          <w:szCs w:val="24"/>
          <w:lang w:val="fr-FR"/>
        </w:rPr>
        <w:t xml:space="preserve"> à la fin de la mitose.</w:t>
      </w:r>
    </w:p>
    <w:p w14:paraId="13A5A736" w14:textId="3C155F4E" w:rsidR="0087043F" w:rsidRPr="0087043F" w:rsidRDefault="00496FB3" w:rsidP="00840E01">
      <w:pPr>
        <w:numPr>
          <w:ilvl w:val="0"/>
          <w:numId w:val="35"/>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Vrai</w:t>
      </w:r>
    </w:p>
    <w:p w14:paraId="550C77AA" w14:textId="77777777" w:rsidR="0087043F" w:rsidRPr="0087043F" w:rsidRDefault="0087043F" w:rsidP="00840E01">
      <w:pPr>
        <w:spacing w:after="0" w:line="240" w:lineRule="auto"/>
        <w:rPr>
          <w:rFonts w:asciiTheme="majorBidi" w:hAnsiTheme="majorBidi" w:cstheme="majorBidi"/>
          <w:b/>
          <w:bCs/>
          <w:sz w:val="24"/>
          <w:szCs w:val="24"/>
          <w:u w:val="single"/>
          <w:lang w:val="fr-FR"/>
        </w:rPr>
      </w:pPr>
    </w:p>
    <w:p w14:paraId="76B8DE53" w14:textId="7CBB8FB5" w:rsidR="0087043F" w:rsidRPr="008E203F" w:rsidRDefault="0087043F" w:rsidP="009B0AAF">
      <w:pPr>
        <w:numPr>
          <w:ilvl w:val="0"/>
          <w:numId w:val="34"/>
        </w:numPr>
        <w:spacing w:after="0" w:line="240" w:lineRule="auto"/>
        <w:rPr>
          <w:rFonts w:asciiTheme="majorBidi" w:hAnsiTheme="majorBidi" w:cstheme="majorBidi"/>
          <w:sz w:val="24"/>
          <w:szCs w:val="24"/>
          <w:lang w:val="fr-FR"/>
        </w:rPr>
      </w:pPr>
      <w:r w:rsidRPr="0087043F">
        <w:rPr>
          <w:rFonts w:asciiTheme="majorBidi" w:hAnsiTheme="majorBidi" w:cstheme="majorBidi"/>
          <w:b/>
          <w:bCs/>
          <w:sz w:val="24"/>
          <w:szCs w:val="24"/>
          <w:u w:val="single"/>
          <w:lang w:val="fr-FR"/>
        </w:rPr>
        <w:t xml:space="preserve">Le document ci-contre représente le croisement entre des plantes de tomate qui diffèrent par un seul caractère : taille de la tige. </w:t>
      </w:r>
      <w:r w:rsidR="00C64F82" w:rsidRPr="00A56EE0">
        <w:rPr>
          <w:rFonts w:asciiTheme="majorBidi" w:hAnsiTheme="majorBidi" w:cstheme="majorBidi"/>
          <w:b/>
          <w:bCs/>
          <w:color w:val="FF33CC"/>
          <w:sz w:val="24"/>
          <w:szCs w:val="24"/>
          <w:u w:val="single"/>
          <w:lang w:val="fr-FR"/>
        </w:rPr>
        <w:t>(5</w:t>
      </w:r>
      <w:r w:rsidR="00D13A08" w:rsidRPr="00A56EE0">
        <w:rPr>
          <w:rFonts w:asciiTheme="majorBidi" w:hAnsiTheme="majorBidi" w:cstheme="majorBidi"/>
          <w:b/>
          <w:bCs/>
          <w:color w:val="FF33CC"/>
          <w:sz w:val="24"/>
          <w:szCs w:val="24"/>
          <w:u w:val="single"/>
          <w:lang w:val="fr-FR"/>
        </w:rPr>
        <w:t>)</w:t>
      </w:r>
    </w:p>
    <w:p w14:paraId="1ECFCFEA" w14:textId="77777777" w:rsidR="008E203F" w:rsidRPr="0087043F" w:rsidRDefault="008E203F" w:rsidP="008E203F">
      <w:pPr>
        <w:spacing w:after="0" w:line="240" w:lineRule="auto"/>
        <w:ind w:left="1170"/>
        <w:rPr>
          <w:rFonts w:asciiTheme="majorBidi" w:hAnsiTheme="majorBidi" w:cstheme="majorBidi"/>
          <w:sz w:val="24"/>
          <w:szCs w:val="24"/>
          <w:lang w:val="fr-FR"/>
        </w:rPr>
      </w:pPr>
    </w:p>
    <w:p w14:paraId="2D360B1E" w14:textId="19A23F3D" w:rsidR="0087043F" w:rsidRDefault="006B63EF" w:rsidP="00840E01">
      <w:pPr>
        <w:numPr>
          <w:ilvl w:val="0"/>
          <w:numId w:val="36"/>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Conclusions </w:t>
      </w:r>
      <w:r w:rsidR="00AD5AEE">
        <w:rPr>
          <w:rFonts w:asciiTheme="majorBidi" w:hAnsiTheme="majorBidi" w:cstheme="majorBidi"/>
          <w:sz w:val="24"/>
          <w:szCs w:val="24"/>
          <w:lang w:val="fr-FR"/>
        </w:rPr>
        <w:t>tirées</w:t>
      </w:r>
      <w:r>
        <w:rPr>
          <w:rFonts w:asciiTheme="majorBidi" w:hAnsiTheme="majorBidi" w:cstheme="majorBidi"/>
          <w:sz w:val="24"/>
          <w:szCs w:val="24"/>
          <w:lang w:val="fr-FR"/>
        </w:rPr>
        <w:t> :</w:t>
      </w:r>
    </w:p>
    <w:p w14:paraId="78FC6242" w14:textId="7C09AB31" w:rsidR="006B63EF" w:rsidRDefault="006B63EF" w:rsidP="006B63EF">
      <w:pPr>
        <w:pStyle w:val="ListParagraph"/>
        <w:numPr>
          <w:ilvl w:val="0"/>
          <w:numId w:val="38"/>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Les parents dans ce croisement sont homozygotes.</w:t>
      </w:r>
      <w:r w:rsidR="00B46F90">
        <w:rPr>
          <w:rFonts w:asciiTheme="majorBidi" w:hAnsiTheme="majorBidi" w:cstheme="majorBidi"/>
          <w:sz w:val="24"/>
          <w:szCs w:val="24"/>
          <w:lang w:val="fr-FR"/>
        </w:rPr>
        <w:t xml:space="preserve"> </w:t>
      </w:r>
      <w:r w:rsidR="00B46F90" w:rsidRPr="00B72897">
        <w:rPr>
          <w:rFonts w:asciiTheme="majorBidi" w:hAnsiTheme="majorBidi" w:cstheme="majorBidi"/>
          <w:b/>
          <w:bCs/>
          <w:color w:val="FF33CC"/>
          <w:sz w:val="24"/>
          <w:szCs w:val="24"/>
          <w:lang w:val="fr-FR"/>
        </w:rPr>
        <w:t>(</w:t>
      </w:r>
      <w:r w:rsidR="00B46F90">
        <w:rPr>
          <w:rFonts w:asciiTheme="majorBidi" w:hAnsiTheme="majorBidi" w:cstheme="majorBidi"/>
          <w:b/>
          <w:bCs/>
          <w:color w:val="FF33CC"/>
          <w:sz w:val="24"/>
          <w:szCs w:val="24"/>
          <w:lang w:val="fr-FR"/>
        </w:rPr>
        <w:t>1/</w:t>
      </w:r>
      <w:r w:rsidR="00630FE2">
        <w:rPr>
          <w:rFonts w:asciiTheme="majorBidi" w:hAnsiTheme="majorBidi" w:cstheme="majorBidi"/>
          <w:b/>
          <w:bCs/>
          <w:color w:val="FF33CC"/>
          <w:sz w:val="24"/>
          <w:szCs w:val="24"/>
          <w:lang w:val="fr-FR"/>
        </w:rPr>
        <w:t>4</w:t>
      </w:r>
      <w:r w:rsidR="00B46F90">
        <w:rPr>
          <w:rFonts w:asciiTheme="majorBidi" w:hAnsiTheme="majorBidi" w:cstheme="majorBidi"/>
          <w:b/>
          <w:bCs/>
          <w:color w:val="FF33CC"/>
          <w:sz w:val="24"/>
          <w:szCs w:val="24"/>
          <w:lang w:val="fr-FR"/>
        </w:rPr>
        <w:t>)</w:t>
      </w:r>
    </w:p>
    <w:p w14:paraId="287B622B" w14:textId="10184CFA" w:rsidR="006B63EF" w:rsidRPr="006B63EF" w:rsidRDefault="006B63EF" w:rsidP="006B63EF">
      <w:pPr>
        <w:pStyle w:val="ListParagraph"/>
        <w:numPr>
          <w:ilvl w:val="0"/>
          <w:numId w:val="38"/>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L’</w:t>
      </w:r>
      <w:r w:rsidR="00AD5AEE">
        <w:rPr>
          <w:rFonts w:asciiTheme="majorBidi" w:hAnsiTheme="majorBidi" w:cstheme="majorBidi"/>
          <w:sz w:val="24"/>
          <w:szCs w:val="24"/>
          <w:lang w:val="fr-FR"/>
        </w:rPr>
        <w:t>allèle</w:t>
      </w:r>
      <w:r>
        <w:rPr>
          <w:rFonts w:asciiTheme="majorBidi" w:hAnsiTheme="majorBidi" w:cstheme="majorBidi"/>
          <w:sz w:val="24"/>
          <w:szCs w:val="24"/>
          <w:lang w:val="fr-FR"/>
        </w:rPr>
        <w:t xml:space="preserve"> </w:t>
      </w:r>
      <w:r w:rsidR="00AD5AEE">
        <w:rPr>
          <w:rFonts w:asciiTheme="majorBidi" w:hAnsiTheme="majorBidi" w:cstheme="majorBidi"/>
          <w:sz w:val="24"/>
          <w:szCs w:val="24"/>
          <w:lang w:val="fr-FR"/>
        </w:rPr>
        <w:t>« </w:t>
      </w:r>
      <w:r>
        <w:rPr>
          <w:rFonts w:asciiTheme="majorBidi" w:hAnsiTheme="majorBidi" w:cstheme="majorBidi"/>
          <w:sz w:val="24"/>
          <w:szCs w:val="24"/>
          <w:lang w:val="fr-FR"/>
        </w:rPr>
        <w:t>tige courte</w:t>
      </w:r>
      <w:r w:rsidR="00AD5AEE">
        <w:rPr>
          <w:rFonts w:asciiTheme="majorBidi" w:hAnsiTheme="majorBidi" w:cstheme="majorBidi"/>
          <w:sz w:val="24"/>
          <w:szCs w:val="24"/>
          <w:lang w:val="fr-FR"/>
        </w:rPr>
        <w:t> »</w:t>
      </w:r>
      <w:r>
        <w:rPr>
          <w:rFonts w:asciiTheme="majorBidi" w:hAnsiTheme="majorBidi" w:cstheme="majorBidi"/>
          <w:sz w:val="24"/>
          <w:szCs w:val="24"/>
          <w:lang w:val="fr-FR"/>
        </w:rPr>
        <w:t xml:space="preserve"> est dominant par rapport </w:t>
      </w:r>
      <w:r w:rsidR="00AD5AEE">
        <w:rPr>
          <w:rFonts w:asciiTheme="majorBidi" w:hAnsiTheme="majorBidi" w:cstheme="majorBidi"/>
          <w:sz w:val="24"/>
          <w:szCs w:val="24"/>
          <w:lang w:val="fr-FR"/>
        </w:rPr>
        <w:t>à</w:t>
      </w:r>
      <w:r>
        <w:rPr>
          <w:rFonts w:asciiTheme="majorBidi" w:hAnsiTheme="majorBidi" w:cstheme="majorBidi"/>
          <w:sz w:val="24"/>
          <w:szCs w:val="24"/>
          <w:lang w:val="fr-FR"/>
        </w:rPr>
        <w:t xml:space="preserve"> l’</w:t>
      </w:r>
      <w:r w:rsidR="00AD5AEE">
        <w:rPr>
          <w:rFonts w:asciiTheme="majorBidi" w:hAnsiTheme="majorBidi" w:cstheme="majorBidi"/>
          <w:sz w:val="24"/>
          <w:szCs w:val="24"/>
          <w:lang w:val="fr-FR"/>
        </w:rPr>
        <w:t>allèle</w:t>
      </w:r>
      <w:r>
        <w:rPr>
          <w:rFonts w:asciiTheme="majorBidi" w:hAnsiTheme="majorBidi" w:cstheme="majorBidi"/>
          <w:sz w:val="24"/>
          <w:szCs w:val="24"/>
          <w:lang w:val="fr-FR"/>
        </w:rPr>
        <w:t xml:space="preserve"> </w:t>
      </w:r>
      <w:r w:rsidR="00AD5AEE">
        <w:rPr>
          <w:rFonts w:asciiTheme="majorBidi" w:hAnsiTheme="majorBidi" w:cstheme="majorBidi"/>
          <w:sz w:val="24"/>
          <w:szCs w:val="24"/>
          <w:lang w:val="fr-FR"/>
        </w:rPr>
        <w:t>« </w:t>
      </w:r>
      <w:r>
        <w:rPr>
          <w:rFonts w:asciiTheme="majorBidi" w:hAnsiTheme="majorBidi" w:cstheme="majorBidi"/>
          <w:sz w:val="24"/>
          <w:szCs w:val="24"/>
          <w:lang w:val="fr-FR"/>
        </w:rPr>
        <w:t xml:space="preserve">tige longue </w:t>
      </w:r>
      <w:r w:rsidR="00AD5AEE">
        <w:rPr>
          <w:rFonts w:asciiTheme="majorBidi" w:hAnsiTheme="majorBidi" w:cstheme="majorBidi"/>
          <w:sz w:val="24"/>
          <w:szCs w:val="24"/>
          <w:lang w:val="fr-FR"/>
        </w:rPr>
        <w:t>récessif »</w:t>
      </w:r>
      <w:r>
        <w:rPr>
          <w:rFonts w:asciiTheme="majorBidi" w:hAnsiTheme="majorBidi" w:cstheme="majorBidi"/>
          <w:sz w:val="24"/>
          <w:szCs w:val="24"/>
          <w:lang w:val="fr-FR"/>
        </w:rPr>
        <w:t xml:space="preserve">. </w:t>
      </w:r>
      <w:r w:rsidR="00632F6B" w:rsidRPr="00B72897">
        <w:rPr>
          <w:rFonts w:asciiTheme="majorBidi" w:hAnsiTheme="majorBidi" w:cstheme="majorBidi"/>
          <w:b/>
          <w:bCs/>
          <w:color w:val="FF33CC"/>
          <w:sz w:val="24"/>
          <w:szCs w:val="24"/>
          <w:lang w:val="fr-FR"/>
        </w:rPr>
        <w:t>(</w:t>
      </w:r>
      <w:r w:rsidR="00632F6B">
        <w:rPr>
          <w:rFonts w:asciiTheme="majorBidi" w:hAnsiTheme="majorBidi" w:cstheme="majorBidi"/>
          <w:b/>
          <w:bCs/>
          <w:color w:val="FF33CC"/>
          <w:sz w:val="24"/>
          <w:szCs w:val="24"/>
          <w:lang w:val="fr-FR"/>
        </w:rPr>
        <w:t>1/</w:t>
      </w:r>
      <w:r w:rsidR="00630FE2">
        <w:rPr>
          <w:rFonts w:asciiTheme="majorBidi" w:hAnsiTheme="majorBidi" w:cstheme="majorBidi"/>
          <w:b/>
          <w:bCs/>
          <w:color w:val="FF33CC"/>
          <w:sz w:val="24"/>
          <w:szCs w:val="24"/>
          <w:lang w:val="fr-FR"/>
        </w:rPr>
        <w:t>4</w:t>
      </w:r>
      <w:r w:rsidR="00632F6B">
        <w:rPr>
          <w:rFonts w:asciiTheme="majorBidi" w:hAnsiTheme="majorBidi" w:cstheme="majorBidi"/>
          <w:b/>
          <w:bCs/>
          <w:color w:val="FF33CC"/>
          <w:sz w:val="24"/>
          <w:szCs w:val="24"/>
          <w:lang w:val="fr-FR"/>
        </w:rPr>
        <w:t>)</w:t>
      </w:r>
    </w:p>
    <w:p w14:paraId="0D554635" w14:textId="7DCFBFF8" w:rsidR="0087043F" w:rsidRDefault="00AD5AEE" w:rsidP="00840E01">
      <w:pPr>
        <w:numPr>
          <w:ilvl w:val="0"/>
          <w:numId w:val="36"/>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Soit « C » symbole de l’allèle « tige courte »</w:t>
      </w:r>
      <w:r w:rsidR="00BC7D42">
        <w:rPr>
          <w:rFonts w:asciiTheme="majorBidi" w:hAnsiTheme="majorBidi" w:cstheme="majorBidi"/>
          <w:sz w:val="24"/>
          <w:szCs w:val="24"/>
          <w:lang w:val="fr-FR"/>
        </w:rPr>
        <w:t xml:space="preserve"> </w:t>
      </w:r>
      <w:r>
        <w:rPr>
          <w:rFonts w:asciiTheme="majorBidi" w:hAnsiTheme="majorBidi" w:cstheme="majorBidi"/>
          <w:sz w:val="24"/>
          <w:szCs w:val="24"/>
          <w:lang w:val="fr-FR"/>
        </w:rPr>
        <w:t>dominant</w:t>
      </w:r>
      <w:r w:rsidR="00BC7D42">
        <w:rPr>
          <w:rFonts w:asciiTheme="majorBidi" w:hAnsiTheme="majorBidi" w:cstheme="majorBidi"/>
          <w:sz w:val="24"/>
          <w:szCs w:val="24"/>
          <w:lang w:val="fr-FR"/>
        </w:rPr>
        <w:t>.</w:t>
      </w:r>
      <w:r w:rsidR="00D256EF">
        <w:rPr>
          <w:rFonts w:asciiTheme="majorBidi" w:hAnsiTheme="majorBidi" w:cstheme="majorBidi"/>
          <w:sz w:val="24"/>
          <w:szCs w:val="24"/>
          <w:lang w:val="fr-FR"/>
        </w:rPr>
        <w:t xml:space="preserve"> </w:t>
      </w:r>
      <w:r w:rsidR="00D256EF" w:rsidRPr="00B72897">
        <w:rPr>
          <w:rFonts w:asciiTheme="majorBidi" w:hAnsiTheme="majorBidi" w:cstheme="majorBidi"/>
          <w:b/>
          <w:bCs/>
          <w:color w:val="FF33CC"/>
          <w:sz w:val="24"/>
          <w:szCs w:val="24"/>
          <w:lang w:val="fr-FR"/>
        </w:rPr>
        <w:t>(</w:t>
      </w:r>
      <w:r w:rsidR="00D256EF">
        <w:rPr>
          <w:rFonts w:asciiTheme="majorBidi" w:hAnsiTheme="majorBidi" w:cstheme="majorBidi"/>
          <w:b/>
          <w:bCs/>
          <w:color w:val="FF33CC"/>
          <w:sz w:val="24"/>
          <w:szCs w:val="24"/>
          <w:lang w:val="fr-FR"/>
        </w:rPr>
        <w:t>1/4)</w:t>
      </w:r>
    </w:p>
    <w:p w14:paraId="2E07CFA0" w14:textId="535F4483" w:rsidR="00BC7D42" w:rsidRDefault="00BC7D42" w:rsidP="00E834E6">
      <w:pPr>
        <w:spacing w:after="0" w:line="240" w:lineRule="auto"/>
        <w:ind w:left="720"/>
        <w:rPr>
          <w:rFonts w:asciiTheme="majorBidi" w:hAnsiTheme="majorBidi" w:cstheme="majorBidi"/>
          <w:sz w:val="24"/>
          <w:szCs w:val="24"/>
          <w:lang w:val="fr-FR"/>
        </w:rPr>
      </w:pPr>
      <w:r>
        <w:rPr>
          <w:rFonts w:asciiTheme="majorBidi" w:hAnsiTheme="majorBidi" w:cstheme="majorBidi"/>
          <w:sz w:val="24"/>
          <w:szCs w:val="24"/>
          <w:lang w:val="fr-FR"/>
        </w:rPr>
        <w:t>Soit « </w:t>
      </w:r>
      <w:r w:rsidR="00E834E6">
        <w:rPr>
          <w:rFonts w:asciiTheme="majorBidi" w:hAnsiTheme="majorBidi" w:cstheme="majorBidi"/>
          <w:sz w:val="24"/>
          <w:szCs w:val="24"/>
          <w:lang w:val="fr-FR"/>
        </w:rPr>
        <w:t>l</w:t>
      </w:r>
      <w:r>
        <w:rPr>
          <w:rFonts w:asciiTheme="majorBidi" w:hAnsiTheme="majorBidi" w:cstheme="majorBidi"/>
          <w:sz w:val="24"/>
          <w:szCs w:val="24"/>
          <w:lang w:val="fr-FR"/>
        </w:rPr>
        <w:t xml:space="preserve"> » symbole de l’allèle « tige </w:t>
      </w:r>
      <w:r w:rsidR="001947E7">
        <w:rPr>
          <w:rFonts w:asciiTheme="majorBidi" w:hAnsiTheme="majorBidi" w:cstheme="majorBidi"/>
          <w:sz w:val="24"/>
          <w:szCs w:val="24"/>
          <w:lang w:val="fr-FR"/>
        </w:rPr>
        <w:t>longue</w:t>
      </w:r>
      <w:r>
        <w:rPr>
          <w:rFonts w:asciiTheme="majorBidi" w:hAnsiTheme="majorBidi" w:cstheme="majorBidi"/>
          <w:sz w:val="24"/>
          <w:szCs w:val="24"/>
          <w:lang w:val="fr-FR"/>
        </w:rPr>
        <w:t xml:space="preserve"> » </w:t>
      </w:r>
      <w:r w:rsidR="00087392">
        <w:rPr>
          <w:rFonts w:asciiTheme="majorBidi" w:hAnsiTheme="majorBidi" w:cstheme="majorBidi"/>
          <w:sz w:val="24"/>
          <w:szCs w:val="24"/>
          <w:lang w:val="fr-FR"/>
        </w:rPr>
        <w:t>récessif</w:t>
      </w:r>
      <w:r>
        <w:rPr>
          <w:rFonts w:asciiTheme="majorBidi" w:hAnsiTheme="majorBidi" w:cstheme="majorBidi"/>
          <w:sz w:val="24"/>
          <w:szCs w:val="24"/>
          <w:lang w:val="fr-FR"/>
        </w:rPr>
        <w:t>.</w:t>
      </w:r>
      <w:r w:rsidR="00D256EF" w:rsidRPr="00D256EF">
        <w:rPr>
          <w:rFonts w:asciiTheme="majorBidi" w:hAnsiTheme="majorBidi" w:cstheme="majorBidi"/>
          <w:b/>
          <w:bCs/>
          <w:color w:val="FF33CC"/>
          <w:sz w:val="24"/>
          <w:szCs w:val="24"/>
          <w:lang w:val="fr-FR"/>
        </w:rPr>
        <w:t xml:space="preserve"> </w:t>
      </w:r>
      <w:r w:rsidR="00D256EF" w:rsidRPr="00B72897">
        <w:rPr>
          <w:rFonts w:asciiTheme="majorBidi" w:hAnsiTheme="majorBidi" w:cstheme="majorBidi"/>
          <w:b/>
          <w:bCs/>
          <w:color w:val="FF33CC"/>
          <w:sz w:val="24"/>
          <w:szCs w:val="24"/>
          <w:lang w:val="fr-FR"/>
        </w:rPr>
        <w:t>(</w:t>
      </w:r>
      <w:r w:rsidR="00D256EF">
        <w:rPr>
          <w:rFonts w:asciiTheme="majorBidi" w:hAnsiTheme="majorBidi" w:cstheme="majorBidi"/>
          <w:b/>
          <w:bCs/>
          <w:color w:val="FF33CC"/>
          <w:sz w:val="24"/>
          <w:szCs w:val="24"/>
          <w:lang w:val="fr-FR"/>
        </w:rPr>
        <w:t>1/4)</w:t>
      </w:r>
    </w:p>
    <w:p w14:paraId="4AF95E63" w14:textId="77777777" w:rsidR="00BC7D42" w:rsidRPr="0087043F" w:rsidRDefault="00BC7D42" w:rsidP="00BC7D42">
      <w:pPr>
        <w:spacing w:after="0" w:line="240" w:lineRule="auto"/>
        <w:ind w:left="720"/>
        <w:rPr>
          <w:rFonts w:asciiTheme="majorBidi" w:hAnsiTheme="majorBidi" w:cstheme="majorBidi"/>
          <w:sz w:val="24"/>
          <w:szCs w:val="24"/>
          <w:lang w:val="fr-FR"/>
        </w:rPr>
      </w:pPr>
    </w:p>
    <w:p w14:paraId="25AD4FF8" w14:textId="03B8EA64" w:rsidR="004C1B1E" w:rsidRPr="004C1B1E" w:rsidRDefault="004C1B1E" w:rsidP="004C1B1E">
      <w:pPr>
        <w:numPr>
          <w:ilvl w:val="0"/>
          <w:numId w:val="36"/>
        </w:numPr>
        <w:spacing w:after="0" w:line="240" w:lineRule="auto"/>
        <w:rPr>
          <w:rFonts w:asciiTheme="majorBidi" w:hAnsiTheme="majorBidi" w:cstheme="majorBidi"/>
          <w:sz w:val="24"/>
          <w:szCs w:val="24"/>
          <w:lang w:val="fr-FR"/>
        </w:rPr>
      </w:pPr>
      <w:r w:rsidRPr="004F6422">
        <w:rPr>
          <w:rFonts w:asciiTheme="majorBidi" w:hAnsiTheme="majorBidi" w:cstheme="majorBidi"/>
          <w:sz w:val="24"/>
          <w:szCs w:val="24"/>
          <w:u w:val="double"/>
          <w:lang w:val="fr-FR"/>
        </w:rPr>
        <w:t>Analyse factorielle</w:t>
      </w:r>
      <w:r>
        <w:rPr>
          <w:rFonts w:asciiTheme="majorBidi" w:hAnsiTheme="majorBidi" w:cstheme="majorBidi"/>
          <w:sz w:val="24"/>
          <w:szCs w:val="24"/>
          <w:lang w:val="fr-FR"/>
        </w:rPr>
        <w:t> :</w:t>
      </w:r>
    </w:p>
    <w:p w14:paraId="04E1A122" w14:textId="612CEE83" w:rsidR="004C1B1E" w:rsidRDefault="004C1B1E" w:rsidP="004C1B1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Arial" w:hAnsi="Arial" w:cs="Arial"/>
          <w:color w:val="000000" w:themeColor="text1"/>
          <w:sz w:val="28"/>
          <w:szCs w:val="28"/>
        </w:rPr>
        <w:t>♂</w:t>
      </w:r>
      <w:r>
        <w:rPr>
          <w:rFonts w:ascii="Times New Roman" w:hAnsi="Times New Roman" w:cs="Times New Roman"/>
          <w:color w:val="000000" w:themeColor="text1"/>
          <w:sz w:val="28"/>
          <w:szCs w:val="28"/>
        </w:rPr>
        <w:t xml:space="preserve">         </w:t>
      </w:r>
      <w:r>
        <w:rPr>
          <w:rFonts w:ascii="Arial" w:hAnsi="Arial" w:cs="Arial"/>
          <w:color w:val="000000" w:themeColor="text1"/>
          <w:sz w:val="28"/>
          <w:szCs w:val="28"/>
        </w:rPr>
        <w:t>♀</w:t>
      </w:r>
      <w:r w:rsidR="00132A5C">
        <w:rPr>
          <w:rFonts w:ascii="Arial" w:hAnsi="Arial" w:cs="Arial"/>
          <w:color w:val="000000" w:themeColor="text1"/>
          <w:sz w:val="28"/>
          <w:szCs w:val="28"/>
        </w:rPr>
        <w:tab/>
      </w:r>
    </w:p>
    <w:p w14:paraId="5EEF4621" w14:textId="50B51CA8" w:rsidR="004C1B1E" w:rsidRPr="00132A5C" w:rsidRDefault="004C1B1E" w:rsidP="00132A5C">
      <w:pPr>
        <w:spacing w:after="0" w:line="240" w:lineRule="auto"/>
        <w:ind w:left="720"/>
        <w:rPr>
          <w:rFonts w:asciiTheme="majorBidi" w:hAnsiTheme="majorBidi" w:cstheme="majorBidi"/>
          <w:sz w:val="24"/>
          <w:szCs w:val="24"/>
          <w:lang w:val="fr-FR"/>
        </w:rPr>
      </w:pPr>
      <w:r w:rsidRPr="00D931D0">
        <w:rPr>
          <w:rFonts w:ascii="Times New Roman" w:hAnsi="Times New Roman" w:cs="Times New Roman"/>
          <w:color w:val="000000" w:themeColor="text1"/>
          <w:sz w:val="24"/>
          <w:szCs w:val="24"/>
          <w:lang w:val="fr-FR"/>
        </w:rPr>
        <w:t>Génotypes des parents </w:t>
      </w:r>
      <w:proofErr w:type="gramStart"/>
      <w:r w:rsidRPr="00D931D0">
        <w:rPr>
          <w:rFonts w:ascii="Times New Roman" w:hAnsi="Times New Roman" w:cs="Times New Roman"/>
          <w:color w:val="000000" w:themeColor="text1"/>
          <w:sz w:val="24"/>
          <w:szCs w:val="24"/>
          <w:lang w:val="fr-FR"/>
        </w:rPr>
        <w:t>P:</w:t>
      </w:r>
      <w:proofErr w:type="gramEnd"/>
      <w:r w:rsidRPr="00D931D0">
        <w:rPr>
          <w:rFonts w:ascii="Times New Roman" w:hAnsi="Times New Roman" w:cs="Times New Roman"/>
          <w:color w:val="000000" w:themeColor="text1"/>
          <w:sz w:val="24"/>
          <w:szCs w:val="24"/>
          <w:lang w:val="fr-FR"/>
        </w:rPr>
        <w:t xml:space="preserve"> </w:t>
      </w:r>
      <w:r w:rsidRPr="00D931D0">
        <w:rPr>
          <w:rFonts w:ascii="Times New Roman" w:hAnsi="Times New Roman" w:cs="Times New Roman"/>
          <w:color w:val="000000" w:themeColor="text1"/>
          <w:sz w:val="24"/>
          <w:szCs w:val="24"/>
          <w:lang w:val="fr-FR"/>
        </w:rPr>
        <w:tab/>
      </w:r>
      <w:r w:rsidRPr="00D931D0">
        <w:rPr>
          <w:rFonts w:ascii="Times New Roman" w:hAnsi="Times New Roman" w:cs="Times New Roman"/>
          <w:color w:val="000000" w:themeColor="text1"/>
          <w:sz w:val="24"/>
          <w:szCs w:val="24"/>
          <w:lang w:val="fr-FR"/>
        </w:rPr>
        <w:tab/>
      </w:r>
      <w:r w:rsidR="004F6422">
        <w:rPr>
          <w:rFonts w:ascii="Times New Roman" w:hAnsi="Times New Roman" w:cs="Times New Roman"/>
          <w:color w:val="000000" w:themeColor="text1"/>
          <w:sz w:val="24"/>
          <w:szCs w:val="24"/>
          <w:lang w:val="fr-FR"/>
        </w:rPr>
        <w:t>CC</w:t>
      </w:r>
      <w:r w:rsidRPr="00D931D0">
        <w:rPr>
          <w:rFonts w:ascii="Times New Roman" w:hAnsi="Times New Roman" w:cs="Times New Roman"/>
          <w:color w:val="000000" w:themeColor="text1"/>
          <w:sz w:val="24"/>
          <w:szCs w:val="24"/>
          <w:lang w:val="fr-FR"/>
        </w:rPr>
        <w:t xml:space="preserve">   x     </w:t>
      </w:r>
      <w:proofErr w:type="spellStart"/>
      <w:r w:rsidR="004F6422">
        <w:rPr>
          <w:rFonts w:ascii="Times New Roman" w:hAnsi="Times New Roman" w:cs="Times New Roman"/>
          <w:color w:val="000000" w:themeColor="text1"/>
          <w:sz w:val="24"/>
          <w:szCs w:val="24"/>
          <w:lang w:val="fr-FR"/>
        </w:rPr>
        <w:t>ll</w:t>
      </w:r>
      <w:proofErr w:type="spellEnd"/>
      <w:r w:rsidR="00132A5C">
        <w:rPr>
          <w:rFonts w:ascii="Times New Roman" w:hAnsi="Times New Roman" w:cs="Times New Roman"/>
          <w:color w:val="000000" w:themeColor="text1"/>
          <w:sz w:val="24"/>
          <w:szCs w:val="24"/>
          <w:lang w:val="fr-FR"/>
        </w:rPr>
        <w:tab/>
      </w:r>
      <w:r w:rsidR="00132A5C">
        <w:rPr>
          <w:rFonts w:ascii="Times New Roman" w:hAnsi="Times New Roman" w:cs="Times New Roman"/>
          <w:color w:val="000000" w:themeColor="text1"/>
          <w:sz w:val="24"/>
          <w:szCs w:val="24"/>
          <w:lang w:val="fr-FR"/>
        </w:rPr>
        <w:tab/>
      </w:r>
      <w:r w:rsidR="00132A5C" w:rsidRPr="00B72897">
        <w:rPr>
          <w:rFonts w:asciiTheme="majorBidi" w:hAnsiTheme="majorBidi" w:cstheme="majorBidi"/>
          <w:b/>
          <w:bCs/>
          <w:color w:val="FF33CC"/>
          <w:sz w:val="24"/>
          <w:szCs w:val="24"/>
          <w:lang w:val="fr-FR"/>
        </w:rPr>
        <w:t>(</w:t>
      </w:r>
      <w:r w:rsidR="00132A5C">
        <w:rPr>
          <w:rFonts w:asciiTheme="majorBidi" w:hAnsiTheme="majorBidi" w:cstheme="majorBidi"/>
          <w:b/>
          <w:bCs/>
          <w:color w:val="FF33CC"/>
          <w:sz w:val="24"/>
          <w:szCs w:val="24"/>
          <w:lang w:val="fr-FR"/>
        </w:rPr>
        <w:t>1/4)</w:t>
      </w:r>
    </w:p>
    <w:p w14:paraId="3C44D693" w14:textId="7A1367F2" w:rsidR="004F6422" w:rsidRDefault="004C1B1E" w:rsidP="00AA0F62">
      <w:pPr>
        <w:spacing w:after="0" w:line="240" w:lineRule="auto"/>
        <w:ind w:firstLine="720"/>
        <w:rPr>
          <w:rFonts w:ascii="Times New Roman" w:hAnsi="Times New Roman" w:cs="Times New Roman"/>
          <w:color w:val="000000" w:themeColor="text1"/>
          <w:sz w:val="24"/>
          <w:szCs w:val="24"/>
          <w:lang w:val="fr-FR"/>
        </w:rPr>
      </w:pPr>
      <w:r w:rsidRPr="00D931D0">
        <w:rPr>
          <w:rFonts w:ascii="Times New Roman" w:hAnsi="Times New Roman" w:cs="Times New Roman"/>
          <w:color w:val="000000" w:themeColor="text1"/>
          <w:sz w:val="24"/>
          <w:szCs w:val="24"/>
          <w:lang w:val="fr-FR"/>
        </w:rPr>
        <w:t>Gamètes des parents</w:t>
      </w:r>
      <w:r w:rsidRPr="00D931D0">
        <w:rPr>
          <w:rFonts w:ascii="Times New Roman" w:hAnsi="Times New Roman" w:cs="Times New Roman"/>
          <w:color w:val="000000" w:themeColor="text1"/>
          <w:sz w:val="28"/>
          <w:szCs w:val="28"/>
          <w:lang w:val="fr-FR"/>
        </w:rPr>
        <w:t xml:space="preserve"> </w:t>
      </w:r>
      <w:r>
        <w:rPr>
          <w:rFonts w:ascii="Times New Roman" w:hAnsi="Times New Roman" w:cs="Times New Roman"/>
          <w:color w:val="000000" w:themeColor="text1"/>
          <w:sz w:val="28"/>
          <w:szCs w:val="28"/>
        </w:rPr>
        <w:t>ᴕ</w:t>
      </w:r>
      <w:r w:rsidRPr="00D931D0">
        <w:rPr>
          <w:rFonts w:ascii="Times New Roman" w:hAnsi="Times New Roman" w:cs="Times New Roman"/>
          <w:color w:val="000000" w:themeColor="text1"/>
          <w:sz w:val="24"/>
          <w:szCs w:val="24"/>
          <w:lang w:val="fr-FR"/>
        </w:rPr>
        <w:t xml:space="preserve"> P : </w:t>
      </w:r>
      <w:r w:rsidR="004F6422">
        <w:rPr>
          <w:rFonts w:ascii="Times New Roman" w:hAnsi="Times New Roman" w:cs="Times New Roman"/>
          <w:color w:val="000000" w:themeColor="text1"/>
          <w:sz w:val="24"/>
          <w:szCs w:val="24"/>
          <w:lang w:val="fr-FR"/>
        </w:rPr>
        <w:tab/>
        <w:t xml:space="preserve">         C</w:t>
      </w:r>
      <w:r w:rsidR="004F6422" w:rsidRPr="00D931D0">
        <w:rPr>
          <w:rFonts w:ascii="Times New Roman" w:hAnsi="Times New Roman" w:cs="Times New Roman"/>
          <w:color w:val="000000" w:themeColor="text1"/>
          <w:sz w:val="24"/>
          <w:szCs w:val="24"/>
          <w:lang w:val="fr-FR"/>
        </w:rPr>
        <w:t xml:space="preserve"> </w:t>
      </w:r>
      <w:r w:rsidR="004F6422">
        <w:rPr>
          <w:rFonts w:ascii="Times New Roman" w:hAnsi="Times New Roman" w:cs="Times New Roman"/>
          <w:color w:val="000000" w:themeColor="text1"/>
          <w:sz w:val="24"/>
          <w:szCs w:val="24"/>
          <w:lang w:val="fr-FR"/>
        </w:rPr>
        <w:t>10</w:t>
      </w:r>
      <w:r w:rsidR="004F6422" w:rsidRPr="00D931D0">
        <w:rPr>
          <w:rFonts w:ascii="Times New Roman" w:hAnsi="Times New Roman" w:cs="Times New Roman"/>
          <w:color w:val="000000" w:themeColor="text1"/>
          <w:sz w:val="24"/>
          <w:szCs w:val="24"/>
          <w:lang w:val="fr-FR"/>
        </w:rPr>
        <w:t xml:space="preserve">0%   </w:t>
      </w:r>
      <w:r w:rsidR="0016531D">
        <w:rPr>
          <w:rFonts w:ascii="Times New Roman" w:hAnsi="Times New Roman" w:cs="Times New Roman"/>
          <w:color w:val="000000" w:themeColor="text1"/>
          <w:sz w:val="24"/>
          <w:szCs w:val="24"/>
          <w:lang w:val="fr-FR"/>
        </w:rPr>
        <w:t>l</w:t>
      </w:r>
      <w:r w:rsidR="004F6422" w:rsidRPr="00D931D0">
        <w:rPr>
          <w:rFonts w:ascii="Times New Roman" w:hAnsi="Times New Roman" w:cs="Times New Roman"/>
          <w:color w:val="000000" w:themeColor="text1"/>
          <w:sz w:val="24"/>
          <w:szCs w:val="24"/>
          <w:lang w:val="fr-FR"/>
        </w:rPr>
        <w:t xml:space="preserve"> </w:t>
      </w:r>
      <w:r w:rsidR="0088155D">
        <w:rPr>
          <w:rFonts w:ascii="Times New Roman" w:hAnsi="Times New Roman" w:cs="Times New Roman"/>
          <w:color w:val="000000" w:themeColor="text1"/>
          <w:sz w:val="24"/>
          <w:szCs w:val="24"/>
          <w:lang w:val="fr-FR"/>
        </w:rPr>
        <w:t>10</w:t>
      </w:r>
      <w:r w:rsidR="004F6422" w:rsidRPr="00D931D0">
        <w:rPr>
          <w:rFonts w:ascii="Times New Roman" w:hAnsi="Times New Roman" w:cs="Times New Roman"/>
          <w:color w:val="000000" w:themeColor="text1"/>
          <w:sz w:val="24"/>
          <w:szCs w:val="24"/>
          <w:lang w:val="fr-FR"/>
        </w:rPr>
        <w:t>0%</w:t>
      </w:r>
      <w:r w:rsidR="00132A5C">
        <w:rPr>
          <w:rFonts w:ascii="Times New Roman" w:hAnsi="Times New Roman" w:cs="Times New Roman"/>
          <w:color w:val="000000" w:themeColor="text1"/>
          <w:sz w:val="24"/>
          <w:szCs w:val="24"/>
          <w:lang w:val="fr-FR"/>
        </w:rPr>
        <w:tab/>
      </w:r>
      <w:r w:rsidR="00132A5C" w:rsidRPr="00B72897">
        <w:rPr>
          <w:rFonts w:asciiTheme="majorBidi" w:hAnsiTheme="majorBidi" w:cstheme="majorBidi"/>
          <w:b/>
          <w:bCs/>
          <w:color w:val="FF33CC"/>
          <w:sz w:val="24"/>
          <w:szCs w:val="24"/>
          <w:lang w:val="fr-FR"/>
        </w:rPr>
        <w:t>(</w:t>
      </w:r>
      <w:r w:rsidR="00132A5C">
        <w:rPr>
          <w:rFonts w:asciiTheme="majorBidi" w:hAnsiTheme="majorBidi" w:cstheme="majorBidi"/>
          <w:b/>
          <w:bCs/>
          <w:color w:val="FF33CC"/>
          <w:sz w:val="24"/>
          <w:szCs w:val="24"/>
          <w:lang w:val="fr-FR"/>
        </w:rPr>
        <w:t>1/4)</w:t>
      </w:r>
    </w:p>
    <w:p w14:paraId="4444CE57" w14:textId="4F16FD83" w:rsidR="00AA0F62" w:rsidRPr="00AA0F62" w:rsidRDefault="00AA0F62" w:rsidP="00AA0F62">
      <w:pPr>
        <w:spacing w:after="0" w:line="240" w:lineRule="auto"/>
        <w:ind w:firstLine="720"/>
        <w:rPr>
          <w:rFonts w:ascii="Times New Roman" w:hAnsi="Times New Roman" w:cs="Times New Roman"/>
          <w:color w:val="000000" w:themeColor="text1"/>
          <w:sz w:val="24"/>
          <w:szCs w:val="24"/>
          <w:lang w:val="fr-FR"/>
        </w:rPr>
      </w:pPr>
      <w:r w:rsidRPr="00D931D0">
        <w:rPr>
          <w:rFonts w:ascii="Times New Roman" w:hAnsi="Times New Roman" w:cs="Times New Roman"/>
          <w:color w:val="000000" w:themeColor="text1"/>
          <w:sz w:val="24"/>
          <w:szCs w:val="24"/>
          <w:lang w:val="fr-FR"/>
        </w:rPr>
        <w:t>Génotyp</w:t>
      </w:r>
      <w:r>
        <w:rPr>
          <w:rFonts w:ascii="Times New Roman" w:hAnsi="Times New Roman" w:cs="Times New Roman"/>
          <w:color w:val="000000" w:themeColor="text1"/>
          <w:sz w:val="24"/>
          <w:szCs w:val="24"/>
          <w:lang w:val="fr-FR"/>
        </w:rPr>
        <w:t>e de la F1 :</w:t>
      </w:r>
      <w:r>
        <w:rPr>
          <w:rFonts w:ascii="Times New Roman" w:hAnsi="Times New Roman" w:cs="Times New Roman"/>
          <w:color w:val="000000" w:themeColor="text1"/>
          <w:sz w:val="24"/>
          <w:szCs w:val="24"/>
          <w:lang w:val="fr-FR"/>
        </w:rPr>
        <w:tab/>
      </w:r>
      <w:r>
        <w:rPr>
          <w:rFonts w:ascii="Times New Roman" w:hAnsi="Times New Roman" w:cs="Times New Roman"/>
          <w:color w:val="000000" w:themeColor="text1"/>
          <w:sz w:val="24"/>
          <w:szCs w:val="24"/>
          <w:lang w:val="fr-FR"/>
        </w:rPr>
        <w:tab/>
      </w:r>
      <w:r>
        <w:rPr>
          <w:rFonts w:ascii="Times New Roman" w:hAnsi="Times New Roman" w:cs="Times New Roman"/>
          <w:color w:val="000000" w:themeColor="text1"/>
          <w:sz w:val="24"/>
          <w:szCs w:val="24"/>
          <w:lang w:val="fr-FR"/>
        </w:rPr>
        <w:tab/>
        <w:t xml:space="preserve">Cl </w:t>
      </w:r>
      <w:r w:rsidRPr="00AA0F62">
        <w:rPr>
          <w:rFonts w:ascii="Cambria Math" w:hAnsi="Cambria Math" w:cs="Cambria Math"/>
          <w:color w:val="000000" w:themeColor="text1"/>
          <w:sz w:val="24"/>
          <w:szCs w:val="24"/>
          <w:lang w:val="fr-FR"/>
        </w:rPr>
        <w:t>⇒</w:t>
      </w:r>
      <w:r>
        <w:rPr>
          <w:rFonts w:ascii="Times New Roman" w:hAnsi="Times New Roman" w:cs="Times New Roman"/>
          <w:color w:val="000000" w:themeColor="text1"/>
          <w:sz w:val="24"/>
          <w:szCs w:val="24"/>
          <w:lang w:val="fr-FR"/>
        </w:rPr>
        <w:t xml:space="preserve"> 100% plante</w:t>
      </w:r>
      <w:r w:rsidR="00BE75DC">
        <w:rPr>
          <w:rFonts w:ascii="Times New Roman" w:hAnsi="Times New Roman" w:cs="Times New Roman"/>
          <w:color w:val="000000" w:themeColor="text1"/>
          <w:sz w:val="24"/>
          <w:szCs w:val="24"/>
          <w:lang w:val="fr-FR"/>
        </w:rPr>
        <w:t>s</w:t>
      </w:r>
      <w:r>
        <w:rPr>
          <w:rFonts w:ascii="Times New Roman" w:hAnsi="Times New Roman" w:cs="Times New Roman"/>
          <w:color w:val="000000" w:themeColor="text1"/>
          <w:sz w:val="24"/>
          <w:szCs w:val="24"/>
          <w:lang w:val="fr-FR"/>
        </w:rPr>
        <w:t xml:space="preserve"> de tomate </w:t>
      </w:r>
      <w:r w:rsidR="00844C1B">
        <w:rPr>
          <w:rFonts w:ascii="Times New Roman" w:hAnsi="Times New Roman" w:cs="Times New Roman"/>
          <w:color w:val="000000" w:themeColor="text1"/>
          <w:sz w:val="24"/>
          <w:szCs w:val="24"/>
          <w:lang w:val="fr-FR"/>
        </w:rPr>
        <w:t>à</w:t>
      </w:r>
      <w:r>
        <w:rPr>
          <w:rFonts w:ascii="Times New Roman" w:hAnsi="Times New Roman" w:cs="Times New Roman"/>
          <w:color w:val="000000" w:themeColor="text1"/>
          <w:sz w:val="24"/>
          <w:szCs w:val="24"/>
          <w:lang w:val="fr-FR"/>
        </w:rPr>
        <w:t xml:space="preserve"> tige courte</w:t>
      </w:r>
      <w:r w:rsidR="00132A5C">
        <w:rPr>
          <w:rFonts w:ascii="Times New Roman" w:hAnsi="Times New Roman" w:cs="Times New Roman"/>
          <w:color w:val="000000" w:themeColor="text1"/>
          <w:sz w:val="24"/>
          <w:szCs w:val="24"/>
          <w:lang w:val="fr-FR"/>
        </w:rPr>
        <w:tab/>
      </w:r>
      <w:r w:rsidR="00132A5C" w:rsidRPr="00B72897">
        <w:rPr>
          <w:rFonts w:asciiTheme="majorBidi" w:hAnsiTheme="majorBidi" w:cstheme="majorBidi"/>
          <w:b/>
          <w:bCs/>
          <w:color w:val="FF33CC"/>
          <w:sz w:val="24"/>
          <w:szCs w:val="24"/>
          <w:lang w:val="fr-FR"/>
        </w:rPr>
        <w:t>(</w:t>
      </w:r>
      <w:r w:rsidR="00132A5C">
        <w:rPr>
          <w:rFonts w:asciiTheme="majorBidi" w:hAnsiTheme="majorBidi" w:cstheme="majorBidi"/>
          <w:b/>
          <w:bCs/>
          <w:color w:val="FF33CC"/>
          <w:sz w:val="24"/>
          <w:szCs w:val="24"/>
          <w:lang w:val="fr-FR"/>
        </w:rPr>
        <w:t>1/4)</w:t>
      </w:r>
    </w:p>
    <w:p w14:paraId="1D4A8BFB" w14:textId="77777777" w:rsidR="004F6422" w:rsidRDefault="004F6422" w:rsidP="00FA366A">
      <w:pPr>
        <w:spacing w:after="0" w:line="240" w:lineRule="auto"/>
        <w:rPr>
          <w:rFonts w:ascii="Times New Roman" w:hAnsi="Times New Roman" w:cs="Times New Roman"/>
          <w:color w:val="000000" w:themeColor="text1"/>
          <w:sz w:val="24"/>
          <w:szCs w:val="24"/>
          <w:lang w:val="fr-FR"/>
        </w:rPr>
      </w:pPr>
    </w:p>
    <w:p w14:paraId="40E98BEC" w14:textId="11122FCB" w:rsidR="006F746B" w:rsidRDefault="006F746B" w:rsidP="004C1B1E">
      <w:pPr>
        <w:spacing w:after="0" w:line="240" w:lineRule="auto"/>
        <w:ind w:firstLine="720"/>
        <w:rPr>
          <w:rFonts w:ascii="Times New Roman" w:hAnsi="Times New Roman" w:cs="Times New Roman"/>
          <w:color w:val="000000" w:themeColor="text1"/>
          <w:sz w:val="24"/>
          <w:szCs w:val="24"/>
          <w:lang w:val="fr-FR"/>
        </w:rPr>
      </w:pPr>
      <w:r w:rsidRPr="00316316">
        <w:rPr>
          <w:rFonts w:ascii="Times New Roman" w:hAnsi="Times New Roman" w:cs="Times New Roman"/>
          <w:color w:val="000000" w:themeColor="text1"/>
          <w:sz w:val="24"/>
          <w:szCs w:val="24"/>
          <w:u w:val="single"/>
          <w:lang w:val="fr-FR"/>
        </w:rPr>
        <w:t>Autofécondation</w:t>
      </w:r>
      <w:r w:rsidR="00844C1B" w:rsidRPr="00316316">
        <w:rPr>
          <w:rFonts w:ascii="Times New Roman" w:hAnsi="Times New Roman" w:cs="Times New Roman"/>
          <w:color w:val="000000" w:themeColor="text1"/>
          <w:sz w:val="24"/>
          <w:szCs w:val="24"/>
          <w:u w:val="single"/>
          <w:lang w:val="fr-FR"/>
        </w:rPr>
        <w:t> </w:t>
      </w:r>
      <w:r w:rsidR="00844C1B">
        <w:rPr>
          <w:rFonts w:ascii="Times New Roman" w:hAnsi="Times New Roman" w:cs="Times New Roman"/>
          <w:color w:val="000000" w:themeColor="text1"/>
          <w:sz w:val="24"/>
          <w:szCs w:val="24"/>
          <w:lang w:val="fr-FR"/>
        </w:rPr>
        <w:t>:</w:t>
      </w:r>
      <w:r w:rsidR="00844C1B">
        <w:rPr>
          <w:rFonts w:ascii="Times New Roman" w:hAnsi="Times New Roman" w:cs="Times New Roman"/>
          <w:color w:val="000000" w:themeColor="text1"/>
          <w:sz w:val="24"/>
          <w:szCs w:val="24"/>
          <w:lang w:val="fr-FR"/>
        </w:rPr>
        <w:tab/>
      </w:r>
      <w:r>
        <w:rPr>
          <w:rFonts w:ascii="Times New Roman" w:hAnsi="Times New Roman" w:cs="Times New Roman"/>
          <w:color w:val="000000" w:themeColor="text1"/>
          <w:sz w:val="24"/>
          <w:szCs w:val="24"/>
          <w:lang w:val="fr-FR"/>
        </w:rPr>
        <w:tab/>
      </w:r>
      <w:r>
        <w:rPr>
          <w:rFonts w:ascii="Times New Roman" w:hAnsi="Times New Roman" w:cs="Times New Roman"/>
          <w:color w:val="000000" w:themeColor="text1"/>
          <w:sz w:val="24"/>
          <w:szCs w:val="24"/>
          <w:lang w:val="fr-FR"/>
        </w:rPr>
        <w:tab/>
        <w:t>F1 x F1</w:t>
      </w:r>
      <w:r w:rsidR="00844C1B">
        <w:rPr>
          <w:rFonts w:ascii="Times New Roman" w:hAnsi="Times New Roman" w:cs="Times New Roman"/>
          <w:color w:val="000000" w:themeColor="text1"/>
          <w:sz w:val="24"/>
          <w:szCs w:val="24"/>
          <w:lang w:val="fr-FR"/>
        </w:rPr>
        <w:tab/>
      </w:r>
      <w:r w:rsidR="00844C1B">
        <w:rPr>
          <w:rFonts w:ascii="Times New Roman" w:hAnsi="Times New Roman" w:cs="Times New Roman"/>
          <w:color w:val="000000" w:themeColor="text1"/>
          <w:sz w:val="24"/>
          <w:szCs w:val="24"/>
          <w:lang w:val="fr-FR"/>
        </w:rPr>
        <w:tab/>
      </w:r>
    </w:p>
    <w:p w14:paraId="3DEEA96F" w14:textId="77777777" w:rsidR="006F746B" w:rsidRPr="006F746B" w:rsidRDefault="006F746B" w:rsidP="006F746B">
      <w:pPr>
        <w:spacing w:after="0" w:line="240" w:lineRule="auto"/>
        <w:rPr>
          <w:rFonts w:ascii="Times New Roman" w:hAnsi="Times New Roman" w:cs="Times New Roman"/>
          <w:color w:val="000000" w:themeColor="text1"/>
          <w:sz w:val="24"/>
          <w:szCs w:val="24"/>
          <w:lang w:val="fr-FR"/>
        </w:rPr>
      </w:pPr>
      <w:r w:rsidRPr="006F746B">
        <w:rPr>
          <w:rFonts w:ascii="Times New Roman" w:hAnsi="Times New Roman" w:cs="Times New Roman"/>
          <w:color w:val="000000" w:themeColor="text1"/>
          <w:sz w:val="24"/>
          <w:szCs w:val="24"/>
          <w:lang w:val="fr-FR"/>
        </w:rPr>
        <w:t xml:space="preserve">          </w:t>
      </w:r>
      <w:r w:rsidRPr="006F746B">
        <w:rPr>
          <w:rFonts w:ascii="Times New Roman" w:hAnsi="Times New Roman" w:cs="Times New Roman"/>
          <w:color w:val="000000" w:themeColor="text1"/>
          <w:sz w:val="24"/>
          <w:szCs w:val="24"/>
          <w:lang w:val="fr-FR"/>
        </w:rPr>
        <w:tab/>
      </w:r>
      <w:r w:rsidRPr="006F746B">
        <w:rPr>
          <w:rFonts w:ascii="Times New Roman" w:hAnsi="Times New Roman" w:cs="Times New Roman"/>
          <w:color w:val="000000" w:themeColor="text1"/>
          <w:sz w:val="24"/>
          <w:szCs w:val="24"/>
          <w:lang w:val="fr-FR"/>
        </w:rPr>
        <w:tab/>
      </w:r>
      <w:r w:rsidRPr="006F746B">
        <w:rPr>
          <w:rFonts w:ascii="Times New Roman" w:hAnsi="Times New Roman" w:cs="Times New Roman"/>
          <w:color w:val="000000" w:themeColor="text1"/>
          <w:sz w:val="24"/>
          <w:szCs w:val="24"/>
          <w:lang w:val="fr-FR"/>
        </w:rPr>
        <w:tab/>
      </w:r>
      <w:r w:rsidRPr="006F746B">
        <w:rPr>
          <w:rFonts w:ascii="Times New Roman" w:hAnsi="Times New Roman" w:cs="Times New Roman"/>
          <w:color w:val="000000" w:themeColor="text1"/>
          <w:sz w:val="24"/>
          <w:szCs w:val="24"/>
          <w:lang w:val="fr-FR"/>
        </w:rPr>
        <w:tab/>
      </w:r>
      <w:r w:rsidRPr="006F746B">
        <w:rPr>
          <w:rFonts w:ascii="Times New Roman" w:hAnsi="Times New Roman" w:cs="Times New Roman"/>
          <w:color w:val="000000" w:themeColor="text1"/>
          <w:sz w:val="24"/>
          <w:szCs w:val="24"/>
          <w:lang w:val="fr-FR"/>
        </w:rPr>
        <w:tab/>
      </w:r>
      <w:r w:rsidRPr="006F746B">
        <w:rPr>
          <w:rFonts w:ascii="Times New Roman" w:hAnsi="Times New Roman" w:cs="Times New Roman"/>
          <w:color w:val="000000" w:themeColor="text1"/>
          <w:sz w:val="24"/>
          <w:szCs w:val="24"/>
          <w:lang w:val="fr-FR"/>
        </w:rPr>
        <w:tab/>
      </w:r>
      <w:r w:rsidRPr="006F746B">
        <w:rPr>
          <w:rFonts w:ascii="Arial" w:hAnsi="Arial" w:cs="Arial"/>
          <w:color w:val="000000" w:themeColor="text1"/>
          <w:sz w:val="28"/>
          <w:szCs w:val="28"/>
          <w:lang w:val="fr-FR"/>
        </w:rPr>
        <w:t>♂</w:t>
      </w:r>
      <w:r w:rsidRPr="006F746B">
        <w:rPr>
          <w:rFonts w:ascii="Times New Roman" w:hAnsi="Times New Roman" w:cs="Times New Roman"/>
          <w:color w:val="000000" w:themeColor="text1"/>
          <w:sz w:val="28"/>
          <w:szCs w:val="28"/>
          <w:lang w:val="fr-FR"/>
        </w:rPr>
        <w:t xml:space="preserve">         </w:t>
      </w:r>
      <w:r w:rsidRPr="006F746B">
        <w:rPr>
          <w:rFonts w:ascii="Arial" w:hAnsi="Arial" w:cs="Arial"/>
          <w:color w:val="000000" w:themeColor="text1"/>
          <w:sz w:val="28"/>
          <w:szCs w:val="28"/>
          <w:lang w:val="fr-FR"/>
        </w:rPr>
        <w:t>♀</w:t>
      </w:r>
    </w:p>
    <w:p w14:paraId="07E6E4C3" w14:textId="657CC25F" w:rsidR="006F746B" w:rsidRPr="00D931D0" w:rsidRDefault="006F746B" w:rsidP="006F746B">
      <w:pPr>
        <w:spacing w:after="0" w:line="240" w:lineRule="auto"/>
        <w:ind w:left="720"/>
        <w:rPr>
          <w:rFonts w:ascii="Times New Roman" w:hAnsi="Times New Roman" w:cs="Times New Roman"/>
          <w:color w:val="000000" w:themeColor="text1"/>
          <w:sz w:val="24"/>
          <w:szCs w:val="24"/>
          <w:lang w:val="fr-FR"/>
        </w:rPr>
      </w:pPr>
      <w:r w:rsidRPr="00D931D0">
        <w:rPr>
          <w:rFonts w:ascii="Times New Roman" w:hAnsi="Times New Roman" w:cs="Times New Roman"/>
          <w:color w:val="000000" w:themeColor="text1"/>
          <w:sz w:val="24"/>
          <w:szCs w:val="24"/>
          <w:lang w:val="fr-FR"/>
        </w:rPr>
        <w:t>Génotypes de</w:t>
      </w:r>
      <w:r w:rsidR="00BD25F1">
        <w:rPr>
          <w:rFonts w:ascii="Times New Roman" w:hAnsi="Times New Roman" w:cs="Times New Roman"/>
          <w:color w:val="000000" w:themeColor="text1"/>
          <w:sz w:val="24"/>
          <w:szCs w:val="24"/>
          <w:lang w:val="fr-FR"/>
        </w:rPr>
        <w:t xml:space="preserve"> la F</w:t>
      </w:r>
      <w:proofErr w:type="gramStart"/>
      <w:r w:rsidR="00BD25F1">
        <w:rPr>
          <w:rFonts w:ascii="Times New Roman" w:hAnsi="Times New Roman" w:cs="Times New Roman"/>
          <w:color w:val="000000" w:themeColor="text1"/>
          <w:sz w:val="24"/>
          <w:szCs w:val="24"/>
          <w:lang w:val="fr-FR"/>
        </w:rPr>
        <w:t>1</w:t>
      </w:r>
      <w:r w:rsidRPr="00D931D0">
        <w:rPr>
          <w:rFonts w:ascii="Times New Roman" w:hAnsi="Times New Roman" w:cs="Times New Roman"/>
          <w:color w:val="000000" w:themeColor="text1"/>
          <w:sz w:val="24"/>
          <w:szCs w:val="24"/>
          <w:lang w:val="fr-FR"/>
        </w:rPr>
        <w:t>:</w:t>
      </w:r>
      <w:proofErr w:type="gramEnd"/>
      <w:r w:rsidRPr="00D931D0">
        <w:rPr>
          <w:rFonts w:ascii="Times New Roman" w:hAnsi="Times New Roman" w:cs="Times New Roman"/>
          <w:color w:val="000000" w:themeColor="text1"/>
          <w:sz w:val="24"/>
          <w:szCs w:val="24"/>
          <w:lang w:val="fr-FR"/>
        </w:rPr>
        <w:t xml:space="preserve"> </w:t>
      </w:r>
      <w:r w:rsidRPr="00D931D0">
        <w:rPr>
          <w:rFonts w:ascii="Times New Roman" w:hAnsi="Times New Roman" w:cs="Times New Roman"/>
          <w:color w:val="000000" w:themeColor="text1"/>
          <w:sz w:val="24"/>
          <w:szCs w:val="24"/>
          <w:lang w:val="fr-FR"/>
        </w:rPr>
        <w:tab/>
      </w:r>
      <w:r w:rsidRPr="00D931D0">
        <w:rPr>
          <w:rFonts w:ascii="Times New Roman" w:hAnsi="Times New Roman" w:cs="Times New Roman"/>
          <w:color w:val="000000" w:themeColor="text1"/>
          <w:sz w:val="24"/>
          <w:szCs w:val="24"/>
          <w:lang w:val="fr-FR"/>
        </w:rPr>
        <w:tab/>
      </w:r>
      <w:r w:rsidR="006179B3">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C</w:t>
      </w:r>
      <w:r w:rsidR="006179B3">
        <w:rPr>
          <w:rFonts w:ascii="Times New Roman" w:hAnsi="Times New Roman" w:cs="Times New Roman"/>
          <w:color w:val="000000" w:themeColor="text1"/>
          <w:sz w:val="24"/>
          <w:szCs w:val="24"/>
          <w:lang w:val="fr-FR"/>
        </w:rPr>
        <w:t>l</w:t>
      </w:r>
      <w:r w:rsidRPr="00D931D0">
        <w:rPr>
          <w:rFonts w:ascii="Times New Roman" w:hAnsi="Times New Roman" w:cs="Times New Roman"/>
          <w:color w:val="000000" w:themeColor="text1"/>
          <w:sz w:val="24"/>
          <w:szCs w:val="24"/>
          <w:lang w:val="fr-FR"/>
        </w:rPr>
        <w:t xml:space="preserve">   x     </w:t>
      </w:r>
      <w:r w:rsidR="006179B3">
        <w:rPr>
          <w:rFonts w:ascii="Times New Roman" w:hAnsi="Times New Roman" w:cs="Times New Roman"/>
          <w:color w:val="000000" w:themeColor="text1"/>
          <w:sz w:val="24"/>
          <w:szCs w:val="24"/>
          <w:lang w:val="fr-FR"/>
        </w:rPr>
        <w:t>C</w:t>
      </w:r>
      <w:r>
        <w:rPr>
          <w:rFonts w:ascii="Times New Roman" w:hAnsi="Times New Roman" w:cs="Times New Roman"/>
          <w:color w:val="000000" w:themeColor="text1"/>
          <w:sz w:val="24"/>
          <w:szCs w:val="24"/>
          <w:lang w:val="fr-FR"/>
        </w:rPr>
        <w:t>l</w:t>
      </w:r>
    </w:p>
    <w:p w14:paraId="3FE2D3B9" w14:textId="23F36698" w:rsidR="006F746B" w:rsidRDefault="006F746B" w:rsidP="006F746B">
      <w:pPr>
        <w:spacing w:after="0" w:line="240" w:lineRule="auto"/>
        <w:ind w:firstLine="720"/>
        <w:rPr>
          <w:rFonts w:ascii="Times New Roman" w:hAnsi="Times New Roman" w:cs="Times New Roman"/>
          <w:color w:val="000000" w:themeColor="text1"/>
          <w:sz w:val="24"/>
          <w:szCs w:val="24"/>
          <w:lang w:val="fr-FR"/>
        </w:rPr>
      </w:pPr>
      <w:r w:rsidRPr="00D931D0">
        <w:rPr>
          <w:rFonts w:ascii="Times New Roman" w:hAnsi="Times New Roman" w:cs="Times New Roman"/>
          <w:color w:val="000000" w:themeColor="text1"/>
          <w:sz w:val="24"/>
          <w:szCs w:val="24"/>
          <w:lang w:val="fr-FR"/>
        </w:rPr>
        <w:t>Gamètes de</w:t>
      </w:r>
      <w:r w:rsidR="00AB072C">
        <w:rPr>
          <w:rFonts w:ascii="Times New Roman" w:hAnsi="Times New Roman" w:cs="Times New Roman"/>
          <w:color w:val="000000" w:themeColor="text1"/>
          <w:sz w:val="24"/>
          <w:szCs w:val="24"/>
          <w:lang w:val="fr-FR"/>
        </w:rPr>
        <w:t xml:space="preserve"> la F</w:t>
      </w:r>
      <w:proofErr w:type="gramStart"/>
      <w:r w:rsidR="00AB072C">
        <w:rPr>
          <w:rFonts w:ascii="Times New Roman" w:hAnsi="Times New Roman" w:cs="Times New Roman"/>
          <w:color w:val="000000" w:themeColor="text1"/>
          <w:sz w:val="24"/>
          <w:szCs w:val="24"/>
          <w:lang w:val="fr-FR"/>
        </w:rPr>
        <w:t>1</w:t>
      </w:r>
      <w:r w:rsidRPr="00D931D0">
        <w:rPr>
          <w:rFonts w:ascii="Times New Roman" w:hAnsi="Times New Roman" w:cs="Times New Roman"/>
          <w:color w:val="000000" w:themeColor="text1"/>
          <w:sz w:val="24"/>
          <w:szCs w:val="24"/>
          <w:lang w:val="fr-FR"/>
        </w:rPr>
        <w:t>:</w:t>
      </w:r>
      <w:proofErr w:type="gramEnd"/>
      <w:r w:rsidRPr="00D931D0">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ab/>
        <w:t xml:space="preserve">         </w:t>
      </w:r>
      <w:r w:rsidR="006547C3">
        <w:rPr>
          <w:rFonts w:ascii="Times New Roman" w:hAnsi="Times New Roman" w:cs="Times New Roman"/>
          <w:color w:val="000000" w:themeColor="text1"/>
          <w:sz w:val="24"/>
          <w:szCs w:val="24"/>
          <w:lang w:val="fr-FR"/>
        </w:rPr>
        <w:tab/>
        <w:t xml:space="preserve">          </w:t>
      </w:r>
      <w:r>
        <w:rPr>
          <w:rFonts w:ascii="Times New Roman" w:hAnsi="Times New Roman" w:cs="Times New Roman"/>
          <w:color w:val="000000" w:themeColor="text1"/>
          <w:sz w:val="24"/>
          <w:szCs w:val="24"/>
          <w:lang w:val="fr-FR"/>
        </w:rPr>
        <w:t>C</w:t>
      </w:r>
      <w:r w:rsidRPr="00D931D0">
        <w:rPr>
          <w:rFonts w:ascii="Times New Roman" w:hAnsi="Times New Roman" w:cs="Times New Roman"/>
          <w:color w:val="000000" w:themeColor="text1"/>
          <w:sz w:val="24"/>
          <w:szCs w:val="24"/>
          <w:lang w:val="fr-FR"/>
        </w:rPr>
        <w:t xml:space="preserve"> </w:t>
      </w:r>
      <w:r w:rsidR="006547C3">
        <w:rPr>
          <w:rFonts w:ascii="Times New Roman" w:hAnsi="Times New Roman" w:cs="Times New Roman"/>
          <w:color w:val="000000" w:themeColor="text1"/>
          <w:sz w:val="24"/>
          <w:szCs w:val="24"/>
          <w:lang w:val="fr-FR"/>
        </w:rPr>
        <w:t>5</w:t>
      </w:r>
      <w:r w:rsidRPr="00D931D0">
        <w:rPr>
          <w:rFonts w:ascii="Times New Roman" w:hAnsi="Times New Roman" w:cs="Times New Roman"/>
          <w:color w:val="000000" w:themeColor="text1"/>
          <w:sz w:val="24"/>
          <w:szCs w:val="24"/>
          <w:lang w:val="fr-FR"/>
        </w:rPr>
        <w:t xml:space="preserve">0%   </w:t>
      </w:r>
      <w:r w:rsidR="00A21026">
        <w:rPr>
          <w:rFonts w:ascii="Times New Roman" w:hAnsi="Times New Roman" w:cs="Times New Roman"/>
          <w:color w:val="000000" w:themeColor="text1"/>
          <w:sz w:val="24"/>
          <w:szCs w:val="24"/>
          <w:lang w:val="fr-FR"/>
        </w:rPr>
        <w:t>C 5</w:t>
      </w:r>
      <w:r w:rsidRPr="00D931D0">
        <w:rPr>
          <w:rFonts w:ascii="Times New Roman" w:hAnsi="Times New Roman" w:cs="Times New Roman"/>
          <w:color w:val="000000" w:themeColor="text1"/>
          <w:sz w:val="24"/>
          <w:szCs w:val="24"/>
          <w:lang w:val="fr-FR"/>
        </w:rPr>
        <w:t>0%</w:t>
      </w:r>
      <w:r w:rsidR="00132A5C">
        <w:rPr>
          <w:rFonts w:ascii="Times New Roman" w:hAnsi="Times New Roman" w:cs="Times New Roman"/>
          <w:color w:val="000000" w:themeColor="text1"/>
          <w:sz w:val="24"/>
          <w:szCs w:val="24"/>
          <w:lang w:val="fr-FR"/>
        </w:rPr>
        <w:tab/>
      </w:r>
      <w:r w:rsidR="00132A5C">
        <w:rPr>
          <w:rFonts w:ascii="Times New Roman" w:hAnsi="Times New Roman" w:cs="Times New Roman"/>
          <w:color w:val="000000" w:themeColor="text1"/>
          <w:sz w:val="24"/>
          <w:szCs w:val="24"/>
          <w:lang w:val="fr-FR"/>
        </w:rPr>
        <w:tab/>
      </w:r>
      <w:r w:rsidR="00132A5C" w:rsidRPr="00B72897">
        <w:rPr>
          <w:rFonts w:asciiTheme="majorBidi" w:hAnsiTheme="majorBidi" w:cstheme="majorBidi"/>
          <w:b/>
          <w:bCs/>
          <w:color w:val="FF33CC"/>
          <w:sz w:val="24"/>
          <w:szCs w:val="24"/>
          <w:lang w:val="fr-FR"/>
        </w:rPr>
        <w:t>(</w:t>
      </w:r>
      <w:r w:rsidR="00132A5C">
        <w:rPr>
          <w:rFonts w:asciiTheme="majorBidi" w:hAnsiTheme="majorBidi" w:cstheme="majorBidi"/>
          <w:b/>
          <w:bCs/>
          <w:color w:val="FF33CC"/>
          <w:sz w:val="24"/>
          <w:szCs w:val="24"/>
          <w:lang w:val="fr-FR"/>
        </w:rPr>
        <w:t>1/4)</w:t>
      </w:r>
    </w:p>
    <w:p w14:paraId="00BE5B44" w14:textId="0691003B" w:rsidR="004C1B1E" w:rsidRPr="00D931D0" w:rsidRDefault="00B61DFD" w:rsidP="00D240D8">
      <w:pPr>
        <w:spacing w:after="0" w:line="240" w:lineRule="auto"/>
        <w:ind w:firstLine="720"/>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b/>
      </w:r>
      <w:r>
        <w:rPr>
          <w:rFonts w:ascii="Times New Roman" w:hAnsi="Times New Roman" w:cs="Times New Roman"/>
          <w:color w:val="000000" w:themeColor="text1"/>
          <w:sz w:val="24"/>
          <w:szCs w:val="24"/>
          <w:lang w:val="fr-FR"/>
        </w:rPr>
        <w:tab/>
      </w:r>
      <w:r>
        <w:rPr>
          <w:rFonts w:ascii="Times New Roman" w:hAnsi="Times New Roman" w:cs="Times New Roman"/>
          <w:color w:val="000000" w:themeColor="text1"/>
          <w:sz w:val="24"/>
          <w:szCs w:val="24"/>
          <w:lang w:val="fr-FR"/>
        </w:rPr>
        <w:tab/>
      </w:r>
      <w:r>
        <w:rPr>
          <w:rFonts w:ascii="Times New Roman" w:hAnsi="Times New Roman" w:cs="Times New Roman"/>
          <w:color w:val="000000" w:themeColor="text1"/>
          <w:sz w:val="24"/>
          <w:szCs w:val="24"/>
          <w:lang w:val="fr-FR"/>
        </w:rPr>
        <w:tab/>
        <w:t xml:space="preserve">          </w:t>
      </w:r>
      <w:proofErr w:type="gramStart"/>
      <w:r>
        <w:rPr>
          <w:rFonts w:ascii="Times New Roman" w:hAnsi="Times New Roman" w:cs="Times New Roman"/>
          <w:color w:val="000000" w:themeColor="text1"/>
          <w:sz w:val="24"/>
          <w:szCs w:val="24"/>
          <w:lang w:val="fr-FR"/>
        </w:rPr>
        <w:t>l</w:t>
      </w:r>
      <w:proofErr w:type="gramEnd"/>
      <w:r w:rsidRPr="00D931D0">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5</w:t>
      </w:r>
      <w:r w:rsidRPr="00D931D0">
        <w:rPr>
          <w:rFonts w:ascii="Times New Roman" w:hAnsi="Times New Roman" w:cs="Times New Roman"/>
          <w:color w:val="000000" w:themeColor="text1"/>
          <w:sz w:val="24"/>
          <w:szCs w:val="24"/>
          <w:lang w:val="fr-FR"/>
        </w:rPr>
        <w:t xml:space="preserve">0%   </w:t>
      </w:r>
      <w:r>
        <w:rPr>
          <w:rFonts w:ascii="Times New Roman" w:hAnsi="Times New Roman" w:cs="Times New Roman"/>
          <w:color w:val="000000" w:themeColor="text1"/>
          <w:sz w:val="24"/>
          <w:szCs w:val="24"/>
          <w:lang w:val="fr-FR"/>
        </w:rPr>
        <w:t xml:space="preserve">  l 5</w:t>
      </w:r>
      <w:r w:rsidRPr="00D931D0">
        <w:rPr>
          <w:rFonts w:ascii="Times New Roman" w:hAnsi="Times New Roman" w:cs="Times New Roman"/>
          <w:color w:val="000000" w:themeColor="text1"/>
          <w:sz w:val="24"/>
          <w:szCs w:val="24"/>
          <w:lang w:val="fr-FR"/>
        </w:rPr>
        <w:t>0%</w:t>
      </w:r>
    </w:p>
    <w:p w14:paraId="21C00071" w14:textId="1339292C" w:rsidR="004C1B1E" w:rsidRPr="00D931D0" w:rsidRDefault="004C1B1E" w:rsidP="004C1B1E">
      <w:pPr>
        <w:spacing w:after="0" w:line="240" w:lineRule="auto"/>
        <w:rPr>
          <w:rFonts w:ascii="Times New Roman" w:hAnsi="Times New Roman" w:cs="Times New Roman"/>
          <w:color w:val="000000" w:themeColor="text1"/>
          <w:sz w:val="24"/>
          <w:szCs w:val="24"/>
          <w:lang w:val="fr-FR"/>
        </w:rPr>
      </w:pPr>
      <w:r w:rsidRPr="00D931D0">
        <w:rPr>
          <w:rFonts w:ascii="Times New Roman" w:hAnsi="Times New Roman" w:cs="Times New Roman"/>
          <w:color w:val="000000" w:themeColor="text1"/>
          <w:sz w:val="24"/>
          <w:szCs w:val="24"/>
          <w:lang w:val="fr-FR"/>
        </w:rPr>
        <w:tab/>
      </w:r>
      <w:r w:rsidRPr="00316316">
        <w:rPr>
          <w:rFonts w:ascii="Times New Roman" w:hAnsi="Times New Roman" w:cs="Times New Roman"/>
          <w:color w:val="000000" w:themeColor="text1"/>
          <w:sz w:val="24"/>
          <w:szCs w:val="24"/>
          <w:u w:val="single"/>
          <w:lang w:val="fr-FR"/>
        </w:rPr>
        <w:t>Échiquier de croisement</w:t>
      </w:r>
      <w:r w:rsidRPr="00D931D0">
        <w:rPr>
          <w:rFonts w:ascii="Times New Roman" w:hAnsi="Times New Roman" w:cs="Times New Roman"/>
          <w:color w:val="000000" w:themeColor="text1"/>
          <w:sz w:val="24"/>
          <w:szCs w:val="24"/>
          <w:lang w:val="fr-FR"/>
        </w:rPr>
        <w:t> :</w:t>
      </w:r>
      <w:r w:rsidR="00A94927">
        <w:rPr>
          <w:rFonts w:ascii="Times New Roman" w:hAnsi="Times New Roman" w:cs="Times New Roman"/>
          <w:color w:val="000000" w:themeColor="text1"/>
          <w:sz w:val="24"/>
          <w:szCs w:val="24"/>
          <w:lang w:val="fr-FR"/>
        </w:rPr>
        <w:t xml:space="preserve"> </w:t>
      </w:r>
      <w:r w:rsidR="00A94927" w:rsidRPr="00B72897">
        <w:rPr>
          <w:rFonts w:asciiTheme="majorBidi" w:hAnsiTheme="majorBidi" w:cstheme="majorBidi"/>
          <w:b/>
          <w:bCs/>
          <w:color w:val="FF33CC"/>
          <w:sz w:val="24"/>
          <w:szCs w:val="24"/>
          <w:lang w:val="fr-FR"/>
        </w:rPr>
        <w:t>(</w:t>
      </w:r>
      <w:r w:rsidR="00A94927">
        <w:rPr>
          <w:rFonts w:asciiTheme="majorBidi" w:hAnsiTheme="majorBidi" w:cstheme="majorBidi"/>
          <w:b/>
          <w:bCs/>
          <w:color w:val="FF33CC"/>
          <w:sz w:val="24"/>
          <w:szCs w:val="24"/>
          <w:lang w:val="fr-FR"/>
        </w:rPr>
        <w:t>1)</w:t>
      </w:r>
    </w:p>
    <w:p w14:paraId="2014B424" w14:textId="73090536" w:rsidR="004C1B1E" w:rsidRPr="00A94927" w:rsidRDefault="004C1B1E" w:rsidP="00D240D8">
      <w:pPr>
        <w:spacing w:after="0" w:line="240" w:lineRule="auto"/>
        <w:rPr>
          <w:rFonts w:ascii="Times New Roman" w:hAnsi="Times New Roman" w:cs="Times New Roman"/>
          <w:color w:val="000000" w:themeColor="text1"/>
          <w:sz w:val="24"/>
          <w:szCs w:val="24"/>
          <w:lang w:val="fr-FR"/>
        </w:rPr>
      </w:pPr>
    </w:p>
    <w:tbl>
      <w:tblPr>
        <w:tblStyle w:val="TableGrid"/>
        <w:tblpPr w:leftFromText="180" w:rightFromText="180" w:vertAnchor="text" w:tblpX="720" w:tblpY="1"/>
        <w:tblOverlap w:val="never"/>
        <w:tblW w:w="0" w:type="auto"/>
        <w:tblInd w:w="0" w:type="dxa"/>
        <w:tblLook w:val="04A0" w:firstRow="1" w:lastRow="0" w:firstColumn="1" w:lastColumn="0" w:noHBand="0" w:noVBand="1"/>
      </w:tblPr>
      <w:tblGrid>
        <w:gridCol w:w="1705"/>
        <w:gridCol w:w="990"/>
        <w:gridCol w:w="900"/>
      </w:tblGrid>
      <w:tr w:rsidR="004C1B1E" w14:paraId="1B919406" w14:textId="77777777" w:rsidTr="00806414">
        <w:tc>
          <w:tcPr>
            <w:tcW w:w="1705" w:type="dxa"/>
            <w:tcBorders>
              <w:top w:val="single" w:sz="4" w:space="0" w:color="auto"/>
              <w:left w:val="single" w:sz="4" w:space="0" w:color="auto"/>
              <w:bottom w:val="single" w:sz="4" w:space="0" w:color="auto"/>
              <w:right w:val="single" w:sz="4" w:space="0" w:color="auto"/>
            </w:tcBorders>
            <w:hideMark/>
          </w:tcPr>
          <w:p w14:paraId="554F9B80" w14:textId="05A24E64" w:rsidR="004C1B1E" w:rsidRDefault="00D16EFA" w:rsidP="00806414">
            <w:pPr>
              <w:pStyle w:val="ListParagraph"/>
              <w:ind w:left="0"/>
              <w:rPr>
                <w:rFonts w:ascii="Times New Roman" w:hAnsi="Times New Roman" w:cs="Times New Roman"/>
                <w:color w:val="000000" w:themeColor="text1"/>
                <w:sz w:val="28"/>
                <w:szCs w:val="28"/>
              </w:rPr>
            </w:pPr>
            <w:r w:rsidRPr="00A94927">
              <w:rPr>
                <w:rFonts w:ascii="Times New Roman" w:hAnsi="Times New Roman" w:cs="Times New Roman"/>
                <w:color w:val="000000" w:themeColor="text1"/>
                <w:sz w:val="28"/>
                <w:szCs w:val="28"/>
                <w:lang w:val="fr-FR"/>
              </w:rPr>
              <w:t xml:space="preserve">               </w:t>
            </w:r>
            <w:r w:rsidR="004C1B1E">
              <w:rPr>
                <w:rFonts w:ascii="Times New Roman" w:hAnsi="Times New Roman" w:cs="Times New Roman"/>
                <w:color w:val="000000" w:themeColor="text1"/>
                <w:sz w:val="28"/>
                <w:szCs w:val="28"/>
              </w:rPr>
              <w:t>ᴕ</w:t>
            </w:r>
            <w:r w:rsidR="004C1B1E">
              <w:rPr>
                <w:rFonts w:ascii="Arial" w:hAnsi="Arial" w:cs="Arial"/>
                <w:color w:val="000000" w:themeColor="text1"/>
                <w:sz w:val="28"/>
                <w:szCs w:val="28"/>
              </w:rPr>
              <w:t>♂</w:t>
            </w:r>
          </w:p>
          <w:p w14:paraId="6A0D4FD8" w14:textId="77777777" w:rsidR="004C1B1E" w:rsidRDefault="004C1B1E" w:rsidP="00806414">
            <w:pPr>
              <w:pStyle w:val="ListParagraph"/>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ᴕ</w:t>
            </w:r>
            <w:r>
              <w:rPr>
                <w:rFonts w:ascii="Arial" w:hAnsi="Arial" w:cs="Arial"/>
                <w:color w:val="000000" w:themeColor="text1"/>
                <w:sz w:val="28"/>
                <w:szCs w:val="28"/>
              </w:rPr>
              <w:t>♀</w:t>
            </w:r>
          </w:p>
        </w:tc>
        <w:tc>
          <w:tcPr>
            <w:tcW w:w="990" w:type="dxa"/>
            <w:tcBorders>
              <w:top w:val="single" w:sz="4" w:space="0" w:color="auto"/>
              <w:left w:val="single" w:sz="4" w:space="0" w:color="auto"/>
              <w:bottom w:val="single" w:sz="4" w:space="0" w:color="auto"/>
              <w:right w:val="single" w:sz="4" w:space="0" w:color="auto"/>
            </w:tcBorders>
            <w:hideMark/>
          </w:tcPr>
          <w:p w14:paraId="1BBD0336" w14:textId="5BFE8832" w:rsidR="004C1B1E" w:rsidRDefault="008915CB" w:rsidP="00806414">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4C1B1E">
              <w:rPr>
                <w:rFonts w:ascii="Times New Roman" w:hAnsi="Times New Roman" w:cs="Times New Roman"/>
                <w:color w:val="000000" w:themeColor="text1"/>
                <w:sz w:val="24"/>
                <w:szCs w:val="24"/>
              </w:rPr>
              <w:t xml:space="preserve"> </w:t>
            </w:r>
            <w:r w:rsidR="004C1B1E" w:rsidRPr="00D16EFA">
              <w:rPr>
                <w:rFonts w:ascii="Times New Roman" w:hAnsi="Times New Roman" w:cs="Times New Roman"/>
                <w:color w:val="000000" w:themeColor="text1"/>
                <w:sz w:val="24"/>
                <w:szCs w:val="24"/>
                <w:vertAlign w:val="subscript"/>
              </w:rPr>
              <w:t>50%</w:t>
            </w:r>
          </w:p>
        </w:tc>
        <w:tc>
          <w:tcPr>
            <w:tcW w:w="900" w:type="dxa"/>
            <w:tcBorders>
              <w:top w:val="single" w:sz="4" w:space="0" w:color="auto"/>
              <w:left w:val="single" w:sz="4" w:space="0" w:color="auto"/>
              <w:bottom w:val="single" w:sz="4" w:space="0" w:color="auto"/>
              <w:right w:val="single" w:sz="4" w:space="0" w:color="auto"/>
            </w:tcBorders>
            <w:hideMark/>
          </w:tcPr>
          <w:p w14:paraId="3D30FE1E" w14:textId="1684D839" w:rsidR="004C1B1E" w:rsidRDefault="008915CB" w:rsidP="00806414">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4C1B1E">
              <w:rPr>
                <w:rFonts w:ascii="Times New Roman" w:hAnsi="Times New Roman" w:cs="Times New Roman"/>
                <w:color w:val="000000" w:themeColor="text1"/>
                <w:sz w:val="24"/>
                <w:szCs w:val="24"/>
              </w:rPr>
              <w:t xml:space="preserve"> </w:t>
            </w:r>
            <w:r w:rsidR="004C1B1E" w:rsidRPr="00D16EFA">
              <w:rPr>
                <w:rFonts w:ascii="Times New Roman" w:hAnsi="Times New Roman" w:cs="Times New Roman"/>
                <w:color w:val="000000" w:themeColor="text1"/>
                <w:sz w:val="24"/>
                <w:szCs w:val="24"/>
                <w:vertAlign w:val="subscript"/>
              </w:rPr>
              <w:t>50%</w:t>
            </w:r>
          </w:p>
        </w:tc>
      </w:tr>
      <w:tr w:rsidR="004C1B1E" w14:paraId="735CA43B" w14:textId="77777777" w:rsidTr="00806414">
        <w:tc>
          <w:tcPr>
            <w:tcW w:w="1705" w:type="dxa"/>
            <w:tcBorders>
              <w:top w:val="single" w:sz="4" w:space="0" w:color="auto"/>
              <w:left w:val="single" w:sz="4" w:space="0" w:color="auto"/>
              <w:bottom w:val="single" w:sz="4" w:space="0" w:color="auto"/>
              <w:right w:val="single" w:sz="4" w:space="0" w:color="auto"/>
            </w:tcBorders>
            <w:hideMark/>
          </w:tcPr>
          <w:p w14:paraId="3AE87CD4" w14:textId="45EFDE73" w:rsidR="004C1B1E" w:rsidRDefault="005452C3" w:rsidP="00806414">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4C1B1E">
              <w:rPr>
                <w:rFonts w:ascii="Times New Roman" w:hAnsi="Times New Roman" w:cs="Times New Roman"/>
                <w:color w:val="000000" w:themeColor="text1"/>
                <w:sz w:val="24"/>
                <w:szCs w:val="24"/>
              </w:rPr>
              <w:t xml:space="preserve"> </w:t>
            </w:r>
            <w:r w:rsidR="004C1B1E" w:rsidRPr="00D16EFA">
              <w:rPr>
                <w:rFonts w:ascii="Times New Roman" w:hAnsi="Times New Roman" w:cs="Times New Roman"/>
                <w:color w:val="000000" w:themeColor="text1"/>
                <w:sz w:val="24"/>
                <w:szCs w:val="24"/>
                <w:vertAlign w:val="subscript"/>
              </w:rPr>
              <w:t>50%</w:t>
            </w:r>
          </w:p>
        </w:tc>
        <w:tc>
          <w:tcPr>
            <w:tcW w:w="990" w:type="dxa"/>
            <w:tcBorders>
              <w:top w:val="single" w:sz="4" w:space="0" w:color="auto"/>
              <w:left w:val="single" w:sz="4" w:space="0" w:color="auto"/>
              <w:bottom w:val="single" w:sz="4" w:space="0" w:color="auto"/>
              <w:right w:val="single" w:sz="4" w:space="0" w:color="auto"/>
            </w:tcBorders>
            <w:hideMark/>
          </w:tcPr>
          <w:p w14:paraId="040991E8" w14:textId="095E5191" w:rsidR="004C1B1E" w:rsidRDefault="00877111" w:rsidP="00806414">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CC</w:t>
            </w:r>
            <w:r w:rsidR="004C1B1E">
              <w:rPr>
                <w:rFonts w:ascii="Times New Roman" w:hAnsi="Times New Roman" w:cs="Times New Roman"/>
                <w:color w:val="000000" w:themeColor="text1"/>
                <w:sz w:val="24"/>
                <w:szCs w:val="24"/>
              </w:rPr>
              <w:t xml:space="preserve"> </w:t>
            </w:r>
            <w:r w:rsidR="004C1B1E" w:rsidRPr="00D16EFA">
              <w:rPr>
                <w:rFonts w:ascii="Times New Roman" w:hAnsi="Times New Roman" w:cs="Times New Roman"/>
                <w:color w:val="000000" w:themeColor="text1"/>
                <w:sz w:val="24"/>
                <w:szCs w:val="24"/>
                <w:vertAlign w:val="subscript"/>
              </w:rPr>
              <w:t>25%</w:t>
            </w:r>
          </w:p>
        </w:tc>
        <w:tc>
          <w:tcPr>
            <w:tcW w:w="900" w:type="dxa"/>
            <w:tcBorders>
              <w:top w:val="single" w:sz="4" w:space="0" w:color="auto"/>
              <w:left w:val="single" w:sz="4" w:space="0" w:color="auto"/>
              <w:bottom w:val="single" w:sz="4" w:space="0" w:color="auto"/>
              <w:right w:val="single" w:sz="4" w:space="0" w:color="auto"/>
            </w:tcBorders>
            <w:hideMark/>
          </w:tcPr>
          <w:p w14:paraId="7E2F304B" w14:textId="3DD6DB26" w:rsidR="004C1B1E" w:rsidRDefault="00DA27D9" w:rsidP="00806414">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w:t>
            </w:r>
            <w:r w:rsidR="004C1B1E">
              <w:rPr>
                <w:rFonts w:ascii="Times New Roman" w:hAnsi="Times New Roman" w:cs="Times New Roman"/>
                <w:color w:val="000000" w:themeColor="text1"/>
                <w:sz w:val="24"/>
                <w:szCs w:val="24"/>
              </w:rPr>
              <w:t xml:space="preserve"> </w:t>
            </w:r>
            <w:r w:rsidR="004C1B1E" w:rsidRPr="00D16EFA">
              <w:rPr>
                <w:rFonts w:ascii="Times New Roman" w:hAnsi="Times New Roman" w:cs="Times New Roman"/>
                <w:color w:val="000000" w:themeColor="text1"/>
                <w:sz w:val="24"/>
                <w:szCs w:val="24"/>
                <w:vertAlign w:val="subscript"/>
              </w:rPr>
              <w:t>25%</w:t>
            </w:r>
          </w:p>
        </w:tc>
      </w:tr>
      <w:tr w:rsidR="004C1B1E" w14:paraId="07A61E18" w14:textId="77777777" w:rsidTr="00806414">
        <w:tc>
          <w:tcPr>
            <w:tcW w:w="1705" w:type="dxa"/>
            <w:tcBorders>
              <w:top w:val="single" w:sz="4" w:space="0" w:color="auto"/>
              <w:left w:val="single" w:sz="4" w:space="0" w:color="auto"/>
              <w:bottom w:val="single" w:sz="4" w:space="0" w:color="auto"/>
              <w:right w:val="single" w:sz="4" w:space="0" w:color="auto"/>
            </w:tcBorders>
            <w:hideMark/>
          </w:tcPr>
          <w:p w14:paraId="4415565B" w14:textId="027FDCBF" w:rsidR="004C1B1E" w:rsidRDefault="008A4516" w:rsidP="00806414">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5452C3">
              <w:rPr>
                <w:rFonts w:ascii="Times New Roman" w:hAnsi="Times New Roman" w:cs="Times New Roman"/>
                <w:color w:val="000000" w:themeColor="text1"/>
                <w:sz w:val="24"/>
                <w:szCs w:val="24"/>
              </w:rPr>
              <w:t xml:space="preserve"> </w:t>
            </w:r>
            <w:r w:rsidR="004C1B1E" w:rsidRPr="00D16EFA">
              <w:rPr>
                <w:rFonts w:ascii="Times New Roman" w:hAnsi="Times New Roman" w:cs="Times New Roman"/>
                <w:color w:val="000000" w:themeColor="text1"/>
                <w:sz w:val="24"/>
                <w:szCs w:val="24"/>
                <w:vertAlign w:val="subscript"/>
              </w:rPr>
              <w:t>50%</w:t>
            </w:r>
          </w:p>
        </w:tc>
        <w:tc>
          <w:tcPr>
            <w:tcW w:w="990" w:type="dxa"/>
            <w:tcBorders>
              <w:top w:val="single" w:sz="4" w:space="0" w:color="auto"/>
              <w:left w:val="single" w:sz="4" w:space="0" w:color="auto"/>
              <w:bottom w:val="single" w:sz="4" w:space="0" w:color="auto"/>
              <w:right w:val="single" w:sz="4" w:space="0" w:color="auto"/>
            </w:tcBorders>
            <w:hideMark/>
          </w:tcPr>
          <w:p w14:paraId="019EC2B2" w14:textId="1EACFC2A" w:rsidR="004C1B1E" w:rsidRDefault="000719D0" w:rsidP="00806414">
            <w:pPr>
              <w:pStyle w:val="ListParagraph"/>
              <w:ind w:left="0"/>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Cl  </w:t>
            </w:r>
            <w:r w:rsidR="004C1B1E" w:rsidRPr="00D16EFA">
              <w:rPr>
                <w:rFonts w:ascii="Times New Roman" w:hAnsi="Times New Roman" w:cs="Times New Roman"/>
                <w:color w:val="000000" w:themeColor="text1"/>
                <w:sz w:val="24"/>
                <w:szCs w:val="24"/>
                <w:vertAlign w:val="subscript"/>
              </w:rPr>
              <w:t>25</w:t>
            </w:r>
            <w:proofErr w:type="gramEnd"/>
            <w:r w:rsidR="004C1B1E" w:rsidRPr="00D16EFA">
              <w:rPr>
                <w:rFonts w:ascii="Times New Roman" w:hAnsi="Times New Roman" w:cs="Times New Roman"/>
                <w:color w:val="000000" w:themeColor="text1"/>
                <w:sz w:val="24"/>
                <w:szCs w:val="24"/>
                <w:vertAlign w:val="subscript"/>
              </w:rPr>
              <w:t>%</w:t>
            </w:r>
          </w:p>
        </w:tc>
        <w:tc>
          <w:tcPr>
            <w:tcW w:w="900" w:type="dxa"/>
            <w:tcBorders>
              <w:top w:val="single" w:sz="4" w:space="0" w:color="auto"/>
              <w:left w:val="single" w:sz="4" w:space="0" w:color="auto"/>
              <w:bottom w:val="single" w:sz="4" w:space="0" w:color="auto"/>
              <w:right w:val="single" w:sz="4" w:space="0" w:color="auto"/>
            </w:tcBorders>
            <w:hideMark/>
          </w:tcPr>
          <w:p w14:paraId="429FCDC7" w14:textId="19587AE4" w:rsidR="004C1B1E" w:rsidRDefault="00DA27D9" w:rsidP="00806414">
            <w:pPr>
              <w:pStyle w:val="ListParagraph"/>
              <w:ind w:left="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ll</w:t>
            </w:r>
            <w:proofErr w:type="spellEnd"/>
            <w:r w:rsidR="004C1B1E">
              <w:rPr>
                <w:rFonts w:ascii="Times New Roman" w:hAnsi="Times New Roman" w:cs="Times New Roman"/>
                <w:color w:val="000000" w:themeColor="text1"/>
                <w:sz w:val="24"/>
                <w:szCs w:val="24"/>
              </w:rPr>
              <w:t xml:space="preserve"> </w:t>
            </w:r>
            <w:r w:rsidR="004C1B1E" w:rsidRPr="00D16EFA">
              <w:rPr>
                <w:rFonts w:ascii="Times New Roman" w:hAnsi="Times New Roman" w:cs="Times New Roman"/>
                <w:color w:val="000000" w:themeColor="text1"/>
                <w:sz w:val="24"/>
                <w:szCs w:val="24"/>
                <w:vertAlign w:val="subscript"/>
              </w:rPr>
              <w:t>25%</w:t>
            </w:r>
          </w:p>
        </w:tc>
      </w:tr>
    </w:tbl>
    <w:p w14:paraId="0ADD32A6" w14:textId="77777777" w:rsidR="004C1B1E" w:rsidRDefault="004C1B1E" w:rsidP="004C1B1E">
      <w:pPr>
        <w:pStyle w:val="ListParagraph"/>
        <w:spacing w:after="0" w:line="240" w:lineRule="auto"/>
        <w:rPr>
          <w:rFonts w:ascii="Times New Roman" w:hAnsi="Times New Roman" w:cs="Times New Roman"/>
          <w:color w:val="000000" w:themeColor="text1"/>
          <w:sz w:val="24"/>
          <w:szCs w:val="24"/>
          <w:lang w:val="fr-FR"/>
        </w:rPr>
      </w:pPr>
    </w:p>
    <w:p w14:paraId="62ECB90F" w14:textId="39D0C610" w:rsidR="004C1B1E" w:rsidRPr="00375769" w:rsidRDefault="00375769" w:rsidP="00375769">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w:t>
      </w:r>
      <w:r w:rsidR="00947D95" w:rsidRPr="00316316">
        <w:rPr>
          <w:rFonts w:ascii="Times New Roman" w:hAnsi="Times New Roman" w:cs="Times New Roman"/>
          <w:color w:val="000000" w:themeColor="text1"/>
          <w:sz w:val="24"/>
          <w:szCs w:val="24"/>
          <w:u w:val="single"/>
          <w:lang w:val="fr-FR"/>
        </w:rPr>
        <w:t>Génotypes de la F</w:t>
      </w:r>
      <w:proofErr w:type="gramStart"/>
      <w:r w:rsidR="00947D95" w:rsidRPr="00316316">
        <w:rPr>
          <w:rFonts w:ascii="Times New Roman" w:hAnsi="Times New Roman" w:cs="Times New Roman"/>
          <w:color w:val="000000" w:themeColor="text1"/>
          <w:sz w:val="24"/>
          <w:szCs w:val="24"/>
          <w:u w:val="single"/>
          <w:lang w:val="fr-FR"/>
        </w:rPr>
        <w:t>2</w:t>
      </w:r>
      <w:r w:rsidR="00947D95" w:rsidRPr="00375769">
        <w:rPr>
          <w:rFonts w:ascii="Times New Roman" w:hAnsi="Times New Roman" w:cs="Times New Roman"/>
          <w:color w:val="000000" w:themeColor="text1"/>
          <w:sz w:val="24"/>
          <w:szCs w:val="24"/>
          <w:lang w:val="fr-FR"/>
        </w:rPr>
        <w:t>:</w:t>
      </w:r>
      <w:proofErr w:type="gramEnd"/>
      <w:r w:rsidR="00947D95" w:rsidRPr="00375769">
        <w:rPr>
          <w:rFonts w:ascii="Times New Roman" w:hAnsi="Times New Roman" w:cs="Times New Roman"/>
          <w:color w:val="000000" w:themeColor="text1"/>
          <w:sz w:val="24"/>
          <w:szCs w:val="24"/>
          <w:lang w:val="fr-FR"/>
        </w:rPr>
        <w:tab/>
      </w:r>
      <w:r w:rsidR="00397B9A" w:rsidRPr="00B72897">
        <w:rPr>
          <w:rFonts w:asciiTheme="majorBidi" w:hAnsiTheme="majorBidi" w:cstheme="majorBidi"/>
          <w:b/>
          <w:bCs/>
          <w:color w:val="FF33CC"/>
          <w:sz w:val="24"/>
          <w:szCs w:val="24"/>
          <w:lang w:val="fr-FR"/>
        </w:rPr>
        <w:t>(</w:t>
      </w:r>
      <w:r w:rsidR="00397B9A">
        <w:rPr>
          <w:rFonts w:asciiTheme="majorBidi" w:hAnsiTheme="majorBidi" w:cstheme="majorBidi"/>
          <w:b/>
          <w:bCs/>
          <w:color w:val="FF33CC"/>
          <w:sz w:val="24"/>
          <w:szCs w:val="24"/>
          <w:lang w:val="fr-FR"/>
        </w:rPr>
        <w:t>1/4)</w:t>
      </w:r>
      <w:r w:rsidR="00947D95" w:rsidRPr="00375769">
        <w:rPr>
          <w:rFonts w:ascii="Times New Roman" w:hAnsi="Times New Roman" w:cs="Times New Roman"/>
          <w:color w:val="000000" w:themeColor="text1"/>
          <w:sz w:val="24"/>
          <w:szCs w:val="24"/>
          <w:lang w:val="fr-FR"/>
        </w:rPr>
        <w:tab/>
      </w:r>
      <w:r w:rsidR="004C1B1E" w:rsidRPr="00316316">
        <w:rPr>
          <w:rFonts w:ascii="Times New Roman" w:hAnsi="Times New Roman" w:cs="Times New Roman"/>
          <w:color w:val="000000" w:themeColor="text1"/>
          <w:sz w:val="24"/>
          <w:szCs w:val="24"/>
          <w:u w:val="single"/>
          <w:lang w:val="fr-FR"/>
        </w:rPr>
        <w:t>Phénotype</w:t>
      </w:r>
      <w:r w:rsidR="00947D95" w:rsidRPr="00316316">
        <w:rPr>
          <w:rFonts w:ascii="Times New Roman" w:hAnsi="Times New Roman" w:cs="Times New Roman"/>
          <w:color w:val="000000" w:themeColor="text1"/>
          <w:sz w:val="24"/>
          <w:szCs w:val="24"/>
          <w:u w:val="single"/>
          <w:lang w:val="fr-FR"/>
        </w:rPr>
        <w:t>s de la F2</w:t>
      </w:r>
      <w:r w:rsidR="004D4DBC" w:rsidRPr="00375769">
        <w:rPr>
          <w:rFonts w:ascii="Times New Roman" w:hAnsi="Times New Roman" w:cs="Times New Roman"/>
          <w:color w:val="000000" w:themeColor="text1"/>
          <w:sz w:val="24"/>
          <w:szCs w:val="24"/>
          <w:lang w:val="fr-FR"/>
        </w:rPr>
        <w:t> :</w:t>
      </w:r>
      <w:r w:rsidR="00397B9A" w:rsidRPr="00397B9A">
        <w:rPr>
          <w:rFonts w:asciiTheme="majorBidi" w:hAnsiTheme="majorBidi" w:cstheme="majorBidi"/>
          <w:b/>
          <w:bCs/>
          <w:color w:val="FF33CC"/>
          <w:sz w:val="24"/>
          <w:szCs w:val="24"/>
          <w:lang w:val="fr-FR"/>
        </w:rPr>
        <w:t xml:space="preserve"> </w:t>
      </w:r>
      <w:r w:rsidR="00397B9A" w:rsidRPr="00B72897">
        <w:rPr>
          <w:rFonts w:asciiTheme="majorBidi" w:hAnsiTheme="majorBidi" w:cstheme="majorBidi"/>
          <w:b/>
          <w:bCs/>
          <w:color w:val="FF33CC"/>
          <w:sz w:val="24"/>
          <w:szCs w:val="24"/>
          <w:lang w:val="fr-FR"/>
        </w:rPr>
        <w:t>(</w:t>
      </w:r>
      <w:r w:rsidR="00397B9A">
        <w:rPr>
          <w:rFonts w:asciiTheme="majorBidi" w:hAnsiTheme="majorBidi" w:cstheme="majorBidi"/>
          <w:b/>
          <w:bCs/>
          <w:color w:val="FF33CC"/>
          <w:sz w:val="24"/>
          <w:szCs w:val="24"/>
          <w:lang w:val="fr-FR"/>
        </w:rPr>
        <w:t>1/4)</w:t>
      </w:r>
    </w:p>
    <w:p w14:paraId="26B627CC" w14:textId="582D13C9" w:rsidR="004C1B1E" w:rsidRDefault="004D4DBC" w:rsidP="004D4DBC">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b/>
      </w:r>
      <w:r w:rsidR="001534E6">
        <w:rPr>
          <w:rFonts w:ascii="Times New Roman" w:hAnsi="Times New Roman" w:cs="Times New Roman"/>
          <w:color w:val="000000" w:themeColor="text1"/>
          <w:sz w:val="24"/>
          <w:szCs w:val="24"/>
          <w:lang w:val="fr-FR"/>
        </w:rPr>
        <w:t>CC</w:t>
      </w:r>
      <w:r w:rsidR="001534E6">
        <w:rPr>
          <w:rFonts w:ascii="Times New Roman" w:hAnsi="Times New Roman" w:cs="Times New Roman"/>
          <w:color w:val="000000" w:themeColor="text1"/>
          <w:sz w:val="24"/>
          <w:szCs w:val="24"/>
          <w:lang w:val="fr-FR"/>
        </w:rPr>
        <w:tab/>
        <w:t>25%</w:t>
      </w:r>
      <w:r w:rsidR="00DD0DA2">
        <w:rPr>
          <w:rFonts w:ascii="Times New Roman" w:hAnsi="Times New Roman" w:cs="Times New Roman"/>
          <w:color w:val="000000" w:themeColor="text1"/>
          <w:sz w:val="24"/>
          <w:szCs w:val="24"/>
          <w:lang w:val="fr-FR"/>
        </w:rPr>
        <w:tab/>
      </w:r>
      <w:r w:rsidR="00DD0DA2">
        <w:rPr>
          <w:rFonts w:ascii="Times New Roman" w:hAnsi="Times New Roman" w:cs="Times New Roman"/>
          <w:color w:val="000000" w:themeColor="text1"/>
          <w:sz w:val="24"/>
          <w:szCs w:val="24"/>
          <w:lang w:val="fr-FR"/>
        </w:rPr>
        <w:tab/>
        <w:t>plantes à tige courte 75%</w:t>
      </w:r>
    </w:p>
    <w:p w14:paraId="7151CE09" w14:textId="66DE7C93" w:rsidR="001534E6" w:rsidRDefault="001534E6" w:rsidP="004D4DBC">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b/>
        <w:t>Cl</w:t>
      </w:r>
      <w:r>
        <w:rPr>
          <w:rFonts w:ascii="Times New Roman" w:hAnsi="Times New Roman" w:cs="Times New Roman"/>
          <w:color w:val="000000" w:themeColor="text1"/>
          <w:sz w:val="24"/>
          <w:szCs w:val="24"/>
          <w:lang w:val="fr-FR"/>
        </w:rPr>
        <w:tab/>
        <w:t>50%</w:t>
      </w:r>
      <w:r w:rsidR="00DD0DA2">
        <w:rPr>
          <w:rFonts w:ascii="Times New Roman" w:hAnsi="Times New Roman" w:cs="Times New Roman"/>
          <w:color w:val="000000" w:themeColor="text1"/>
          <w:sz w:val="24"/>
          <w:szCs w:val="24"/>
          <w:lang w:val="fr-FR"/>
        </w:rPr>
        <w:tab/>
      </w:r>
      <w:r w:rsidR="00DD0DA2">
        <w:rPr>
          <w:rFonts w:ascii="Times New Roman" w:hAnsi="Times New Roman" w:cs="Times New Roman"/>
          <w:color w:val="000000" w:themeColor="text1"/>
          <w:sz w:val="24"/>
          <w:szCs w:val="24"/>
          <w:lang w:val="fr-FR"/>
        </w:rPr>
        <w:tab/>
        <w:t xml:space="preserve">plantes </w:t>
      </w:r>
      <w:r w:rsidR="003E421F">
        <w:rPr>
          <w:rFonts w:ascii="Times New Roman" w:hAnsi="Times New Roman" w:cs="Times New Roman"/>
          <w:color w:val="000000" w:themeColor="text1"/>
          <w:sz w:val="24"/>
          <w:szCs w:val="24"/>
          <w:lang w:val="fr-FR"/>
        </w:rPr>
        <w:t>à</w:t>
      </w:r>
      <w:r w:rsidR="00DD0DA2">
        <w:rPr>
          <w:rFonts w:ascii="Times New Roman" w:hAnsi="Times New Roman" w:cs="Times New Roman"/>
          <w:color w:val="000000" w:themeColor="text1"/>
          <w:sz w:val="24"/>
          <w:szCs w:val="24"/>
          <w:lang w:val="fr-FR"/>
        </w:rPr>
        <w:t xml:space="preserve"> tige longue 25%</w:t>
      </w:r>
    </w:p>
    <w:p w14:paraId="7910E8A7" w14:textId="005DF556" w:rsidR="004C1B1E" w:rsidRPr="003E421F" w:rsidRDefault="001534E6" w:rsidP="003E421F">
      <w:pPr>
        <w:spacing w:after="0" w:line="36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ab/>
      </w:r>
      <w:proofErr w:type="spellStart"/>
      <w:r>
        <w:rPr>
          <w:rFonts w:ascii="Times New Roman" w:hAnsi="Times New Roman" w:cs="Times New Roman"/>
          <w:color w:val="000000" w:themeColor="text1"/>
          <w:sz w:val="24"/>
          <w:szCs w:val="24"/>
          <w:lang w:val="fr-FR"/>
        </w:rPr>
        <w:t>Ll</w:t>
      </w:r>
      <w:proofErr w:type="spellEnd"/>
      <w:r>
        <w:rPr>
          <w:rFonts w:ascii="Times New Roman" w:hAnsi="Times New Roman" w:cs="Times New Roman"/>
          <w:color w:val="000000" w:themeColor="text1"/>
          <w:sz w:val="24"/>
          <w:szCs w:val="24"/>
          <w:lang w:val="fr-FR"/>
        </w:rPr>
        <w:tab/>
        <w:t>25%</w:t>
      </w:r>
    </w:p>
    <w:p w14:paraId="37BB40AF" w14:textId="77777777" w:rsidR="004C1B1E" w:rsidRPr="0087043F" w:rsidRDefault="004C1B1E" w:rsidP="004C1B1E">
      <w:pPr>
        <w:spacing w:after="0" w:line="240" w:lineRule="auto"/>
        <w:rPr>
          <w:rFonts w:asciiTheme="majorBidi" w:hAnsiTheme="majorBidi" w:cstheme="majorBidi"/>
          <w:sz w:val="24"/>
          <w:szCs w:val="24"/>
          <w:lang w:val="fr-FR"/>
        </w:rPr>
      </w:pPr>
    </w:p>
    <w:p w14:paraId="15776A6C" w14:textId="77777777" w:rsidR="00316316" w:rsidRDefault="00316316" w:rsidP="00840E01">
      <w:pPr>
        <w:numPr>
          <w:ilvl w:val="0"/>
          <w:numId w:val="36"/>
        </w:numPr>
        <w:spacing w:after="0" w:line="240" w:lineRule="auto"/>
        <w:rPr>
          <w:rFonts w:asciiTheme="majorBidi" w:hAnsiTheme="majorBidi" w:cstheme="majorBidi"/>
          <w:sz w:val="24"/>
          <w:szCs w:val="24"/>
          <w:lang w:val="fr-FR"/>
        </w:rPr>
      </w:pPr>
      <w:r>
        <w:rPr>
          <w:rFonts w:asciiTheme="majorBidi" w:hAnsiTheme="majorBidi" w:cstheme="majorBidi"/>
          <w:sz w:val="24"/>
          <w:szCs w:val="24"/>
          <w:lang w:val="fr-FR"/>
        </w:rPr>
        <w:t>Analyse factorielle :</w:t>
      </w:r>
    </w:p>
    <w:p w14:paraId="2A432EDB" w14:textId="117F35F6" w:rsidR="0087043F" w:rsidRDefault="00316316" w:rsidP="00CD7C5F">
      <w:pPr>
        <w:spacing w:after="0" w:line="240" w:lineRule="auto"/>
        <w:ind w:left="2880"/>
        <w:rPr>
          <w:rFonts w:asciiTheme="majorBidi" w:hAnsiTheme="majorBidi" w:cstheme="majorBidi"/>
          <w:sz w:val="24"/>
          <w:szCs w:val="24"/>
          <w:lang w:val="fr-FR"/>
        </w:rPr>
      </w:pPr>
      <w:r>
        <w:rPr>
          <w:rFonts w:asciiTheme="majorBidi" w:hAnsiTheme="majorBidi" w:cstheme="majorBidi"/>
          <w:sz w:val="24"/>
          <w:szCs w:val="24"/>
          <w:lang w:val="fr-FR"/>
        </w:rPr>
        <w:t>I</w:t>
      </w:r>
      <w:r w:rsidR="0087043F" w:rsidRPr="0087043F">
        <w:rPr>
          <w:rFonts w:asciiTheme="majorBidi" w:hAnsiTheme="majorBidi" w:cstheme="majorBidi"/>
          <w:sz w:val="24"/>
          <w:szCs w:val="24"/>
          <w:lang w:val="fr-FR"/>
        </w:rPr>
        <w:t xml:space="preserve">ndividu de la F1 </w:t>
      </w:r>
      <w:r w:rsidR="00CD7C5F">
        <w:rPr>
          <w:rFonts w:asciiTheme="majorBidi" w:hAnsiTheme="majorBidi" w:cstheme="majorBidi"/>
          <w:sz w:val="24"/>
          <w:szCs w:val="24"/>
          <w:lang w:val="fr-FR"/>
        </w:rPr>
        <w:t xml:space="preserve">   </w:t>
      </w:r>
      <w:r>
        <w:rPr>
          <w:rFonts w:asciiTheme="majorBidi" w:hAnsiTheme="majorBidi" w:cstheme="majorBidi"/>
          <w:sz w:val="24"/>
          <w:szCs w:val="24"/>
          <w:lang w:val="fr-FR"/>
        </w:rPr>
        <w:t>x</w:t>
      </w:r>
      <w:r w:rsidR="00CD7C5F">
        <w:rPr>
          <w:rFonts w:asciiTheme="majorBidi" w:hAnsiTheme="majorBidi" w:cstheme="majorBidi"/>
          <w:sz w:val="24"/>
          <w:szCs w:val="24"/>
          <w:lang w:val="fr-FR"/>
        </w:rPr>
        <w:t xml:space="preserve">  </w:t>
      </w:r>
      <w:r w:rsidR="0087043F" w:rsidRPr="0087043F">
        <w:rPr>
          <w:rFonts w:asciiTheme="majorBidi" w:hAnsiTheme="majorBidi" w:cstheme="majorBidi"/>
          <w:sz w:val="24"/>
          <w:szCs w:val="24"/>
          <w:lang w:val="fr-FR"/>
        </w:rPr>
        <w:t xml:space="preserve"> une plante de tomate à tiges longues</w:t>
      </w:r>
    </w:p>
    <w:p w14:paraId="01DD1194" w14:textId="77777777" w:rsidR="00CD7C5F" w:rsidRPr="00CD7C5F" w:rsidRDefault="00CD7C5F" w:rsidP="00CD7C5F">
      <w:pPr>
        <w:spacing w:after="0" w:line="240" w:lineRule="auto"/>
        <w:ind w:left="3600" w:firstLine="720"/>
        <w:rPr>
          <w:rFonts w:ascii="Times New Roman" w:hAnsi="Times New Roman" w:cs="Times New Roman"/>
          <w:color w:val="000000" w:themeColor="text1"/>
          <w:sz w:val="24"/>
          <w:szCs w:val="24"/>
          <w:lang w:val="fr-FR"/>
        </w:rPr>
      </w:pPr>
      <w:r w:rsidRPr="00CD7C5F">
        <w:rPr>
          <w:rFonts w:ascii="Arial" w:hAnsi="Arial" w:cs="Arial"/>
          <w:color w:val="000000" w:themeColor="text1"/>
          <w:sz w:val="28"/>
          <w:szCs w:val="28"/>
          <w:lang w:val="fr-FR"/>
        </w:rPr>
        <w:t>♂</w:t>
      </w:r>
      <w:r w:rsidRPr="00CD7C5F">
        <w:rPr>
          <w:rFonts w:ascii="Times New Roman" w:hAnsi="Times New Roman" w:cs="Times New Roman"/>
          <w:color w:val="000000" w:themeColor="text1"/>
          <w:sz w:val="28"/>
          <w:szCs w:val="28"/>
          <w:lang w:val="fr-FR"/>
        </w:rPr>
        <w:t xml:space="preserve">         </w:t>
      </w:r>
      <w:r w:rsidRPr="00CD7C5F">
        <w:rPr>
          <w:rFonts w:ascii="Arial" w:hAnsi="Arial" w:cs="Arial"/>
          <w:color w:val="000000" w:themeColor="text1"/>
          <w:sz w:val="28"/>
          <w:szCs w:val="28"/>
          <w:lang w:val="fr-FR"/>
        </w:rPr>
        <w:t>♀</w:t>
      </w:r>
    </w:p>
    <w:p w14:paraId="18F81AE8" w14:textId="14A34CC9" w:rsidR="00CD7C5F" w:rsidRPr="006F221E" w:rsidRDefault="00770576" w:rsidP="00CD7C5F">
      <w:pPr>
        <w:spacing w:after="0" w:line="240" w:lineRule="auto"/>
        <w:ind w:left="720"/>
        <w:rPr>
          <w:rFonts w:ascii="Times New Roman" w:hAnsi="Times New Roman" w:cs="Times New Roman"/>
          <w:color w:val="000000" w:themeColor="text1"/>
          <w:sz w:val="24"/>
          <w:szCs w:val="24"/>
          <w:lang w:val="fr-FR"/>
        </w:rPr>
      </w:pPr>
      <w:r w:rsidRPr="00D931D0">
        <w:rPr>
          <w:rFonts w:ascii="Times New Roman" w:hAnsi="Times New Roman" w:cs="Times New Roman"/>
          <w:color w:val="000000" w:themeColor="text1"/>
          <w:sz w:val="24"/>
          <w:szCs w:val="24"/>
          <w:lang w:val="fr-FR"/>
        </w:rPr>
        <w:t>Génotypes :</w:t>
      </w:r>
      <w:r w:rsidR="00CD7C5F" w:rsidRPr="00D931D0">
        <w:rPr>
          <w:rFonts w:ascii="Times New Roman" w:hAnsi="Times New Roman" w:cs="Times New Roman"/>
          <w:color w:val="000000" w:themeColor="text1"/>
          <w:sz w:val="24"/>
          <w:szCs w:val="24"/>
          <w:lang w:val="fr-FR"/>
        </w:rPr>
        <w:t xml:space="preserve"> </w:t>
      </w:r>
      <w:r w:rsidR="00CD7C5F" w:rsidRPr="00D931D0">
        <w:rPr>
          <w:rFonts w:ascii="Times New Roman" w:hAnsi="Times New Roman" w:cs="Times New Roman"/>
          <w:color w:val="000000" w:themeColor="text1"/>
          <w:sz w:val="24"/>
          <w:szCs w:val="24"/>
          <w:lang w:val="fr-FR"/>
        </w:rPr>
        <w:tab/>
      </w:r>
      <w:r w:rsidR="00CD7C5F" w:rsidRPr="00D931D0">
        <w:rPr>
          <w:rFonts w:ascii="Times New Roman" w:hAnsi="Times New Roman" w:cs="Times New Roman"/>
          <w:color w:val="000000" w:themeColor="text1"/>
          <w:sz w:val="24"/>
          <w:szCs w:val="24"/>
          <w:lang w:val="fr-FR"/>
        </w:rPr>
        <w:tab/>
      </w:r>
      <w:r w:rsidR="00033BE6">
        <w:rPr>
          <w:rFonts w:ascii="Times New Roman" w:hAnsi="Times New Roman" w:cs="Times New Roman"/>
          <w:color w:val="000000" w:themeColor="text1"/>
          <w:sz w:val="24"/>
          <w:szCs w:val="24"/>
          <w:lang w:val="fr-FR"/>
        </w:rPr>
        <w:tab/>
      </w:r>
      <w:r w:rsidR="00033BE6">
        <w:rPr>
          <w:rFonts w:ascii="Times New Roman" w:hAnsi="Times New Roman" w:cs="Times New Roman"/>
          <w:color w:val="000000" w:themeColor="text1"/>
          <w:sz w:val="24"/>
          <w:szCs w:val="24"/>
          <w:lang w:val="fr-FR"/>
        </w:rPr>
        <w:tab/>
      </w:r>
      <w:r w:rsidR="00CD7C5F" w:rsidRPr="006F221E">
        <w:rPr>
          <w:rFonts w:ascii="Times New Roman" w:hAnsi="Times New Roman" w:cs="Times New Roman"/>
          <w:color w:val="000000" w:themeColor="text1"/>
          <w:sz w:val="24"/>
          <w:szCs w:val="24"/>
          <w:lang w:val="fr-FR"/>
        </w:rPr>
        <w:t>C</w:t>
      </w:r>
      <w:r w:rsidR="00B05DF7" w:rsidRPr="006F221E">
        <w:rPr>
          <w:rFonts w:ascii="Times New Roman" w:hAnsi="Times New Roman" w:cs="Times New Roman"/>
          <w:color w:val="000000" w:themeColor="text1"/>
          <w:sz w:val="24"/>
          <w:szCs w:val="24"/>
          <w:lang w:val="fr-FR"/>
        </w:rPr>
        <w:t>l</w:t>
      </w:r>
      <w:r w:rsidR="00CD7C5F" w:rsidRPr="006F221E">
        <w:rPr>
          <w:rFonts w:ascii="Times New Roman" w:hAnsi="Times New Roman" w:cs="Times New Roman"/>
          <w:color w:val="000000" w:themeColor="text1"/>
          <w:sz w:val="24"/>
          <w:szCs w:val="24"/>
          <w:lang w:val="fr-FR"/>
        </w:rPr>
        <w:t xml:space="preserve">   x     </w:t>
      </w:r>
      <w:proofErr w:type="spellStart"/>
      <w:r w:rsidR="00CD7C5F" w:rsidRPr="006F221E">
        <w:rPr>
          <w:rFonts w:ascii="Times New Roman" w:hAnsi="Times New Roman" w:cs="Times New Roman"/>
          <w:color w:val="000000" w:themeColor="text1"/>
          <w:sz w:val="24"/>
          <w:szCs w:val="24"/>
          <w:lang w:val="fr-FR"/>
        </w:rPr>
        <w:t>ll</w:t>
      </w:r>
      <w:proofErr w:type="spellEnd"/>
      <w:r w:rsidR="00A624C0">
        <w:rPr>
          <w:rFonts w:ascii="Times New Roman" w:hAnsi="Times New Roman" w:cs="Times New Roman"/>
          <w:color w:val="000000" w:themeColor="text1"/>
          <w:sz w:val="24"/>
          <w:szCs w:val="24"/>
          <w:lang w:val="fr-FR"/>
        </w:rPr>
        <w:tab/>
      </w:r>
      <w:r w:rsidR="00A624C0">
        <w:rPr>
          <w:rFonts w:ascii="Times New Roman" w:hAnsi="Times New Roman" w:cs="Times New Roman"/>
          <w:color w:val="000000" w:themeColor="text1"/>
          <w:sz w:val="24"/>
          <w:szCs w:val="24"/>
          <w:lang w:val="fr-FR"/>
        </w:rPr>
        <w:tab/>
      </w:r>
      <w:r w:rsidR="00A624C0" w:rsidRPr="00B72897">
        <w:rPr>
          <w:rFonts w:asciiTheme="majorBidi" w:hAnsiTheme="majorBidi" w:cstheme="majorBidi"/>
          <w:b/>
          <w:bCs/>
          <w:color w:val="FF33CC"/>
          <w:sz w:val="24"/>
          <w:szCs w:val="24"/>
          <w:lang w:val="fr-FR"/>
        </w:rPr>
        <w:t>(</w:t>
      </w:r>
      <w:r w:rsidR="00A624C0">
        <w:rPr>
          <w:rFonts w:asciiTheme="majorBidi" w:hAnsiTheme="majorBidi" w:cstheme="majorBidi"/>
          <w:b/>
          <w:bCs/>
          <w:color w:val="FF33CC"/>
          <w:sz w:val="24"/>
          <w:szCs w:val="24"/>
          <w:lang w:val="fr-FR"/>
        </w:rPr>
        <w:t>1/4)</w:t>
      </w:r>
    </w:p>
    <w:p w14:paraId="012CFC59" w14:textId="4F268D89" w:rsidR="00CD7C5F" w:rsidRPr="00A624C0" w:rsidRDefault="00CD7C5F" w:rsidP="00CD7C5F">
      <w:pPr>
        <w:spacing w:after="0" w:line="240" w:lineRule="auto"/>
        <w:ind w:firstLine="720"/>
        <w:rPr>
          <w:rFonts w:ascii="Times New Roman" w:hAnsi="Times New Roman" w:cs="Times New Roman"/>
          <w:color w:val="000000" w:themeColor="text1"/>
          <w:sz w:val="24"/>
          <w:szCs w:val="24"/>
          <w:lang w:val="fr-FR"/>
        </w:rPr>
      </w:pPr>
      <w:r w:rsidRPr="006F221E">
        <w:rPr>
          <w:rFonts w:ascii="Times New Roman" w:hAnsi="Times New Roman" w:cs="Times New Roman"/>
          <w:color w:val="000000" w:themeColor="text1"/>
          <w:sz w:val="24"/>
          <w:szCs w:val="24"/>
          <w:lang w:val="fr-FR"/>
        </w:rPr>
        <w:t xml:space="preserve">Gamètes : </w:t>
      </w:r>
      <w:r w:rsidRPr="006F221E">
        <w:rPr>
          <w:rFonts w:ascii="Times New Roman" w:hAnsi="Times New Roman" w:cs="Times New Roman"/>
          <w:color w:val="000000" w:themeColor="text1"/>
          <w:sz w:val="24"/>
          <w:szCs w:val="24"/>
          <w:lang w:val="fr-FR"/>
        </w:rPr>
        <w:tab/>
        <w:t xml:space="preserve">        </w:t>
      </w:r>
      <w:r w:rsidR="00F4745F" w:rsidRPr="006F221E">
        <w:rPr>
          <w:rFonts w:ascii="Times New Roman" w:hAnsi="Times New Roman" w:cs="Times New Roman"/>
          <w:color w:val="000000" w:themeColor="text1"/>
          <w:sz w:val="24"/>
          <w:szCs w:val="24"/>
          <w:lang w:val="fr-FR"/>
        </w:rPr>
        <w:tab/>
      </w:r>
      <w:r w:rsidR="00F4745F" w:rsidRPr="006F221E">
        <w:rPr>
          <w:rFonts w:ascii="Times New Roman" w:hAnsi="Times New Roman" w:cs="Times New Roman"/>
          <w:color w:val="000000" w:themeColor="text1"/>
          <w:sz w:val="24"/>
          <w:szCs w:val="24"/>
          <w:lang w:val="fr-FR"/>
        </w:rPr>
        <w:tab/>
      </w:r>
      <w:r w:rsidRPr="006F221E">
        <w:rPr>
          <w:rFonts w:ascii="Times New Roman" w:hAnsi="Times New Roman" w:cs="Times New Roman"/>
          <w:color w:val="000000" w:themeColor="text1"/>
          <w:sz w:val="24"/>
          <w:szCs w:val="24"/>
          <w:lang w:val="fr-FR"/>
        </w:rPr>
        <w:t xml:space="preserve"> </w:t>
      </w:r>
      <w:r w:rsidR="006F221E">
        <w:rPr>
          <w:rFonts w:ascii="Times New Roman" w:hAnsi="Times New Roman" w:cs="Times New Roman"/>
          <w:color w:val="000000" w:themeColor="text1"/>
          <w:sz w:val="24"/>
          <w:szCs w:val="24"/>
          <w:lang w:val="fr-FR"/>
        </w:rPr>
        <w:t xml:space="preserve">           </w:t>
      </w:r>
      <w:r w:rsidRPr="006F221E">
        <w:rPr>
          <w:rFonts w:ascii="Times New Roman" w:hAnsi="Times New Roman" w:cs="Times New Roman"/>
          <w:color w:val="000000" w:themeColor="text1"/>
          <w:sz w:val="24"/>
          <w:szCs w:val="24"/>
          <w:lang w:val="fr-FR"/>
        </w:rPr>
        <w:t xml:space="preserve">C </w:t>
      </w:r>
      <w:r w:rsidR="006F221E">
        <w:rPr>
          <w:rFonts w:ascii="Times New Roman" w:hAnsi="Times New Roman" w:cs="Times New Roman"/>
          <w:color w:val="000000" w:themeColor="text1"/>
          <w:sz w:val="24"/>
          <w:szCs w:val="24"/>
          <w:lang w:val="fr-FR"/>
        </w:rPr>
        <w:t>50%</w:t>
      </w:r>
      <w:r w:rsidR="00796E33">
        <w:rPr>
          <w:rFonts w:ascii="Times New Roman" w:hAnsi="Times New Roman" w:cs="Times New Roman"/>
          <w:color w:val="000000" w:themeColor="text1"/>
          <w:sz w:val="24"/>
          <w:szCs w:val="24"/>
          <w:lang w:val="fr-FR"/>
        </w:rPr>
        <w:t xml:space="preserve">   </w:t>
      </w:r>
      <w:r w:rsidRPr="00A624C0">
        <w:rPr>
          <w:rFonts w:ascii="Times New Roman" w:hAnsi="Times New Roman" w:cs="Times New Roman"/>
          <w:color w:val="000000" w:themeColor="text1"/>
          <w:sz w:val="24"/>
          <w:szCs w:val="24"/>
          <w:lang w:val="fr-FR"/>
        </w:rPr>
        <w:t>l 100%</w:t>
      </w:r>
      <w:r w:rsidR="00A624C0" w:rsidRPr="00A624C0">
        <w:rPr>
          <w:rFonts w:ascii="Times New Roman" w:hAnsi="Times New Roman" w:cs="Times New Roman"/>
          <w:color w:val="000000" w:themeColor="text1"/>
          <w:sz w:val="24"/>
          <w:szCs w:val="24"/>
          <w:lang w:val="fr-FR"/>
        </w:rPr>
        <w:tab/>
      </w:r>
      <w:r w:rsidR="00A624C0" w:rsidRPr="00B72897">
        <w:rPr>
          <w:rFonts w:asciiTheme="majorBidi" w:hAnsiTheme="majorBidi" w:cstheme="majorBidi"/>
          <w:b/>
          <w:bCs/>
          <w:color w:val="FF33CC"/>
          <w:sz w:val="24"/>
          <w:szCs w:val="24"/>
          <w:lang w:val="fr-FR"/>
        </w:rPr>
        <w:t>(</w:t>
      </w:r>
      <w:r w:rsidR="00A624C0">
        <w:rPr>
          <w:rFonts w:asciiTheme="majorBidi" w:hAnsiTheme="majorBidi" w:cstheme="majorBidi"/>
          <w:b/>
          <w:bCs/>
          <w:color w:val="FF33CC"/>
          <w:sz w:val="24"/>
          <w:szCs w:val="24"/>
          <w:lang w:val="fr-FR"/>
        </w:rPr>
        <w:t>1/4)</w:t>
      </w:r>
    </w:p>
    <w:p w14:paraId="0E12D740" w14:textId="49919CB4" w:rsidR="006F221E" w:rsidRDefault="006F221E" w:rsidP="00CD7C5F">
      <w:pPr>
        <w:spacing w:after="0" w:line="240" w:lineRule="auto"/>
        <w:ind w:firstLine="720"/>
        <w:rPr>
          <w:rFonts w:ascii="Times New Roman" w:hAnsi="Times New Roman" w:cs="Times New Roman"/>
          <w:color w:val="000000" w:themeColor="text1"/>
          <w:sz w:val="24"/>
          <w:szCs w:val="24"/>
        </w:rPr>
      </w:pPr>
      <w:r w:rsidRPr="00A624C0">
        <w:rPr>
          <w:rFonts w:ascii="Times New Roman" w:hAnsi="Times New Roman" w:cs="Times New Roman"/>
          <w:color w:val="000000" w:themeColor="text1"/>
          <w:sz w:val="24"/>
          <w:szCs w:val="24"/>
          <w:lang w:val="fr-FR"/>
        </w:rPr>
        <w:tab/>
      </w:r>
      <w:r w:rsidRPr="00A624C0">
        <w:rPr>
          <w:rFonts w:ascii="Times New Roman" w:hAnsi="Times New Roman" w:cs="Times New Roman"/>
          <w:color w:val="000000" w:themeColor="text1"/>
          <w:sz w:val="24"/>
          <w:szCs w:val="24"/>
          <w:lang w:val="fr-FR"/>
        </w:rPr>
        <w:tab/>
      </w:r>
      <w:r w:rsidRPr="00A624C0">
        <w:rPr>
          <w:rFonts w:ascii="Times New Roman" w:hAnsi="Times New Roman" w:cs="Times New Roman"/>
          <w:color w:val="000000" w:themeColor="text1"/>
          <w:sz w:val="24"/>
          <w:szCs w:val="24"/>
          <w:lang w:val="fr-FR"/>
        </w:rPr>
        <w:tab/>
      </w:r>
      <w:r w:rsidRPr="00A624C0">
        <w:rPr>
          <w:rFonts w:ascii="Times New Roman" w:hAnsi="Times New Roman" w:cs="Times New Roman"/>
          <w:color w:val="000000" w:themeColor="text1"/>
          <w:sz w:val="24"/>
          <w:szCs w:val="24"/>
          <w:lang w:val="fr-FR"/>
        </w:rPr>
        <w:tab/>
      </w:r>
      <w:r w:rsidRPr="00A624C0">
        <w:rPr>
          <w:rFonts w:ascii="Times New Roman" w:hAnsi="Times New Roman" w:cs="Times New Roman"/>
          <w:color w:val="000000" w:themeColor="text1"/>
          <w:sz w:val="24"/>
          <w:szCs w:val="24"/>
          <w:lang w:val="fr-FR"/>
        </w:rPr>
        <w:tab/>
      </w:r>
      <w:r>
        <w:rPr>
          <w:rFonts w:ascii="Times New Roman" w:hAnsi="Times New Roman" w:cs="Times New Roman"/>
          <w:color w:val="000000" w:themeColor="text1"/>
          <w:sz w:val="24"/>
          <w:szCs w:val="24"/>
        </w:rPr>
        <w:t>l 50%</w:t>
      </w:r>
    </w:p>
    <w:p w14:paraId="043D4BB4" w14:textId="77777777" w:rsidR="00770576" w:rsidRDefault="00770576" w:rsidP="00CD7C5F">
      <w:pPr>
        <w:spacing w:after="0" w:line="240" w:lineRule="auto"/>
        <w:ind w:firstLine="720"/>
        <w:rPr>
          <w:rFonts w:ascii="Times New Roman" w:hAnsi="Times New Roman" w:cs="Times New Roman"/>
          <w:color w:val="000000" w:themeColor="text1"/>
          <w:sz w:val="24"/>
          <w:szCs w:val="24"/>
        </w:rPr>
      </w:pPr>
    </w:p>
    <w:p w14:paraId="45C9F597" w14:textId="6775C6C9" w:rsidR="00770576" w:rsidRPr="00D931D0" w:rsidRDefault="00770576" w:rsidP="00770576">
      <w:pPr>
        <w:spacing w:after="0" w:line="240" w:lineRule="auto"/>
        <w:rPr>
          <w:rFonts w:ascii="Times New Roman" w:hAnsi="Times New Roman" w:cs="Times New Roman"/>
          <w:color w:val="000000" w:themeColor="text1"/>
          <w:sz w:val="24"/>
          <w:szCs w:val="24"/>
          <w:lang w:val="fr-FR"/>
        </w:rPr>
      </w:pPr>
      <w:r w:rsidRPr="00316316">
        <w:rPr>
          <w:rFonts w:ascii="Times New Roman" w:hAnsi="Times New Roman" w:cs="Times New Roman"/>
          <w:color w:val="000000" w:themeColor="text1"/>
          <w:sz w:val="24"/>
          <w:szCs w:val="24"/>
          <w:u w:val="single"/>
          <w:lang w:val="fr-FR"/>
        </w:rPr>
        <w:t>Échiquier de croisement</w:t>
      </w:r>
      <w:r w:rsidRPr="00D931D0">
        <w:rPr>
          <w:rFonts w:ascii="Times New Roman" w:hAnsi="Times New Roman" w:cs="Times New Roman"/>
          <w:color w:val="000000" w:themeColor="text1"/>
          <w:sz w:val="24"/>
          <w:szCs w:val="24"/>
          <w:lang w:val="fr-FR"/>
        </w:rPr>
        <w:t> :</w:t>
      </w:r>
      <w:r w:rsidR="00A624C0" w:rsidRPr="00A624C0">
        <w:rPr>
          <w:rFonts w:asciiTheme="majorBidi" w:hAnsiTheme="majorBidi" w:cstheme="majorBidi"/>
          <w:b/>
          <w:bCs/>
          <w:color w:val="FF33CC"/>
          <w:sz w:val="24"/>
          <w:szCs w:val="24"/>
          <w:lang w:val="fr-FR"/>
        </w:rPr>
        <w:t xml:space="preserve"> </w:t>
      </w:r>
      <w:r w:rsidR="00A624C0" w:rsidRPr="00B72897">
        <w:rPr>
          <w:rFonts w:asciiTheme="majorBidi" w:hAnsiTheme="majorBidi" w:cstheme="majorBidi"/>
          <w:b/>
          <w:bCs/>
          <w:color w:val="FF33CC"/>
          <w:sz w:val="24"/>
          <w:szCs w:val="24"/>
          <w:lang w:val="fr-FR"/>
        </w:rPr>
        <w:t>(</w:t>
      </w:r>
      <w:r w:rsidR="00A624C0">
        <w:rPr>
          <w:rFonts w:asciiTheme="majorBidi" w:hAnsiTheme="majorBidi" w:cstheme="majorBidi"/>
          <w:b/>
          <w:bCs/>
          <w:color w:val="FF33CC"/>
          <w:sz w:val="24"/>
          <w:szCs w:val="24"/>
          <w:lang w:val="fr-FR"/>
        </w:rPr>
        <w:t>1)</w:t>
      </w:r>
    </w:p>
    <w:p w14:paraId="6FDF8967" w14:textId="77777777" w:rsidR="00770576" w:rsidRPr="00D240D8" w:rsidRDefault="00770576" w:rsidP="00770576">
      <w:pPr>
        <w:spacing w:after="0" w:line="240" w:lineRule="auto"/>
        <w:rPr>
          <w:rFonts w:ascii="Times New Roman" w:hAnsi="Times New Roman" w:cs="Times New Roman"/>
          <w:color w:val="000000" w:themeColor="text1"/>
          <w:sz w:val="24"/>
          <w:szCs w:val="24"/>
        </w:rPr>
      </w:pPr>
    </w:p>
    <w:tbl>
      <w:tblPr>
        <w:tblStyle w:val="TableGrid"/>
        <w:tblpPr w:leftFromText="180" w:rightFromText="180" w:vertAnchor="text" w:tblpX="720" w:tblpY="1"/>
        <w:tblOverlap w:val="never"/>
        <w:tblW w:w="0" w:type="auto"/>
        <w:tblInd w:w="0" w:type="dxa"/>
        <w:tblLook w:val="04A0" w:firstRow="1" w:lastRow="0" w:firstColumn="1" w:lastColumn="0" w:noHBand="0" w:noVBand="1"/>
      </w:tblPr>
      <w:tblGrid>
        <w:gridCol w:w="1705"/>
        <w:gridCol w:w="990"/>
        <w:gridCol w:w="900"/>
      </w:tblGrid>
      <w:tr w:rsidR="00770576" w14:paraId="05C0BEC5" w14:textId="77777777" w:rsidTr="00500C57">
        <w:tc>
          <w:tcPr>
            <w:tcW w:w="1705" w:type="dxa"/>
            <w:tcBorders>
              <w:top w:val="single" w:sz="4" w:space="0" w:color="auto"/>
              <w:left w:val="single" w:sz="4" w:space="0" w:color="auto"/>
              <w:bottom w:val="single" w:sz="4" w:space="0" w:color="auto"/>
              <w:right w:val="single" w:sz="4" w:space="0" w:color="auto"/>
            </w:tcBorders>
            <w:hideMark/>
          </w:tcPr>
          <w:p w14:paraId="6DA735AB" w14:textId="77777777" w:rsidR="00770576" w:rsidRDefault="00770576" w:rsidP="00500C57">
            <w:pPr>
              <w:pStyle w:val="ListParagraph"/>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ᴕ</w:t>
            </w:r>
            <w:r>
              <w:rPr>
                <w:rFonts w:ascii="Arial" w:hAnsi="Arial" w:cs="Arial"/>
                <w:color w:val="000000" w:themeColor="text1"/>
                <w:sz w:val="28"/>
                <w:szCs w:val="28"/>
              </w:rPr>
              <w:t>♂</w:t>
            </w:r>
          </w:p>
          <w:p w14:paraId="42C2C7B3" w14:textId="77777777" w:rsidR="00770576" w:rsidRDefault="00770576" w:rsidP="00500C57">
            <w:pPr>
              <w:pStyle w:val="ListParagraph"/>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ᴕ</w:t>
            </w:r>
            <w:r>
              <w:rPr>
                <w:rFonts w:ascii="Arial" w:hAnsi="Arial" w:cs="Arial"/>
                <w:color w:val="000000" w:themeColor="text1"/>
                <w:sz w:val="28"/>
                <w:szCs w:val="28"/>
              </w:rPr>
              <w:t>♀</w:t>
            </w:r>
          </w:p>
        </w:tc>
        <w:tc>
          <w:tcPr>
            <w:tcW w:w="990" w:type="dxa"/>
            <w:tcBorders>
              <w:top w:val="single" w:sz="4" w:space="0" w:color="auto"/>
              <w:left w:val="single" w:sz="4" w:space="0" w:color="auto"/>
              <w:bottom w:val="single" w:sz="4" w:space="0" w:color="auto"/>
              <w:right w:val="single" w:sz="4" w:space="0" w:color="auto"/>
            </w:tcBorders>
            <w:hideMark/>
          </w:tcPr>
          <w:p w14:paraId="4573EB21" w14:textId="77777777" w:rsidR="00770576" w:rsidRDefault="00770576" w:rsidP="00500C5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Pr="00D16EFA">
              <w:rPr>
                <w:rFonts w:ascii="Times New Roman" w:hAnsi="Times New Roman" w:cs="Times New Roman"/>
                <w:color w:val="000000" w:themeColor="text1"/>
                <w:sz w:val="24"/>
                <w:szCs w:val="24"/>
                <w:vertAlign w:val="subscript"/>
              </w:rPr>
              <w:t>50%</w:t>
            </w:r>
          </w:p>
        </w:tc>
        <w:tc>
          <w:tcPr>
            <w:tcW w:w="900" w:type="dxa"/>
            <w:tcBorders>
              <w:top w:val="single" w:sz="4" w:space="0" w:color="auto"/>
              <w:left w:val="single" w:sz="4" w:space="0" w:color="auto"/>
              <w:bottom w:val="single" w:sz="4" w:space="0" w:color="auto"/>
              <w:right w:val="single" w:sz="4" w:space="0" w:color="auto"/>
            </w:tcBorders>
            <w:hideMark/>
          </w:tcPr>
          <w:p w14:paraId="0B10274F" w14:textId="77777777" w:rsidR="00770576" w:rsidRDefault="00770576" w:rsidP="00500C5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 </w:t>
            </w:r>
            <w:r w:rsidRPr="00D16EFA">
              <w:rPr>
                <w:rFonts w:ascii="Times New Roman" w:hAnsi="Times New Roman" w:cs="Times New Roman"/>
                <w:color w:val="000000" w:themeColor="text1"/>
                <w:sz w:val="24"/>
                <w:szCs w:val="24"/>
                <w:vertAlign w:val="subscript"/>
              </w:rPr>
              <w:t>50%</w:t>
            </w:r>
          </w:p>
        </w:tc>
      </w:tr>
      <w:tr w:rsidR="00770576" w14:paraId="201902AB" w14:textId="77777777" w:rsidTr="00500C57">
        <w:tc>
          <w:tcPr>
            <w:tcW w:w="1705" w:type="dxa"/>
            <w:tcBorders>
              <w:top w:val="single" w:sz="4" w:space="0" w:color="auto"/>
              <w:left w:val="single" w:sz="4" w:space="0" w:color="auto"/>
              <w:bottom w:val="single" w:sz="4" w:space="0" w:color="auto"/>
              <w:right w:val="single" w:sz="4" w:space="0" w:color="auto"/>
            </w:tcBorders>
            <w:hideMark/>
          </w:tcPr>
          <w:p w14:paraId="4E634077" w14:textId="5D336287" w:rsidR="00770576" w:rsidRDefault="00770576" w:rsidP="00500C5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 </w:t>
            </w:r>
            <w:r w:rsidR="00BE0C5A" w:rsidRPr="006A60F8">
              <w:rPr>
                <w:rFonts w:ascii="Times New Roman" w:hAnsi="Times New Roman" w:cs="Times New Roman"/>
                <w:color w:val="000000" w:themeColor="text1"/>
                <w:sz w:val="24"/>
                <w:szCs w:val="24"/>
                <w:vertAlign w:val="subscript"/>
              </w:rPr>
              <w:t>100</w:t>
            </w:r>
            <w:r w:rsidRPr="006A60F8">
              <w:rPr>
                <w:rFonts w:ascii="Times New Roman" w:hAnsi="Times New Roman" w:cs="Times New Roman"/>
                <w:color w:val="000000" w:themeColor="text1"/>
                <w:sz w:val="24"/>
                <w:szCs w:val="24"/>
                <w:vertAlign w:val="subscript"/>
              </w:rPr>
              <w:t>%</w:t>
            </w:r>
          </w:p>
        </w:tc>
        <w:tc>
          <w:tcPr>
            <w:tcW w:w="990" w:type="dxa"/>
            <w:tcBorders>
              <w:top w:val="single" w:sz="4" w:space="0" w:color="auto"/>
              <w:left w:val="single" w:sz="4" w:space="0" w:color="auto"/>
              <w:bottom w:val="single" w:sz="4" w:space="0" w:color="auto"/>
              <w:right w:val="single" w:sz="4" w:space="0" w:color="auto"/>
            </w:tcBorders>
            <w:hideMark/>
          </w:tcPr>
          <w:p w14:paraId="50ACF836" w14:textId="2460E121" w:rsidR="00770576" w:rsidRDefault="00770576" w:rsidP="00500C57">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CE66BA">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w:t>
            </w:r>
            <w:r w:rsidR="006A60F8" w:rsidRPr="006A60F8">
              <w:rPr>
                <w:rFonts w:ascii="Times New Roman" w:hAnsi="Times New Roman" w:cs="Times New Roman"/>
                <w:color w:val="000000" w:themeColor="text1"/>
                <w:sz w:val="24"/>
                <w:szCs w:val="24"/>
                <w:vertAlign w:val="subscript"/>
              </w:rPr>
              <w:t>50</w:t>
            </w:r>
            <w:r w:rsidRPr="006A60F8">
              <w:rPr>
                <w:rFonts w:ascii="Times New Roman" w:hAnsi="Times New Roman" w:cs="Times New Roman"/>
                <w:color w:val="000000" w:themeColor="text1"/>
                <w:sz w:val="24"/>
                <w:szCs w:val="24"/>
                <w:vertAlign w:val="subscript"/>
              </w:rPr>
              <w:t>%</w:t>
            </w:r>
          </w:p>
        </w:tc>
        <w:tc>
          <w:tcPr>
            <w:tcW w:w="900" w:type="dxa"/>
            <w:tcBorders>
              <w:top w:val="single" w:sz="4" w:space="0" w:color="auto"/>
              <w:left w:val="single" w:sz="4" w:space="0" w:color="auto"/>
              <w:bottom w:val="single" w:sz="4" w:space="0" w:color="auto"/>
              <w:right w:val="single" w:sz="4" w:space="0" w:color="auto"/>
            </w:tcBorders>
            <w:hideMark/>
          </w:tcPr>
          <w:p w14:paraId="16BB0770" w14:textId="6BB16BE8" w:rsidR="00770576" w:rsidRDefault="00D9357E" w:rsidP="00500C57">
            <w:pPr>
              <w:pStyle w:val="ListParagraph"/>
              <w:ind w:left="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l</w:t>
            </w:r>
            <w:r w:rsidR="00770576">
              <w:rPr>
                <w:rFonts w:ascii="Times New Roman" w:hAnsi="Times New Roman" w:cs="Times New Roman"/>
                <w:color w:val="000000" w:themeColor="text1"/>
                <w:sz w:val="24"/>
                <w:szCs w:val="24"/>
              </w:rPr>
              <w:t>l</w:t>
            </w:r>
            <w:proofErr w:type="spellEnd"/>
            <w:r w:rsidR="00770576">
              <w:rPr>
                <w:rFonts w:ascii="Times New Roman" w:hAnsi="Times New Roman" w:cs="Times New Roman"/>
                <w:color w:val="000000" w:themeColor="text1"/>
                <w:sz w:val="24"/>
                <w:szCs w:val="24"/>
              </w:rPr>
              <w:t xml:space="preserve"> </w:t>
            </w:r>
            <w:r w:rsidR="006A60F8">
              <w:rPr>
                <w:rFonts w:ascii="Times New Roman" w:hAnsi="Times New Roman" w:cs="Times New Roman"/>
                <w:color w:val="000000" w:themeColor="text1"/>
                <w:sz w:val="24"/>
                <w:szCs w:val="24"/>
                <w:vertAlign w:val="subscript"/>
              </w:rPr>
              <w:t>50%</w:t>
            </w:r>
          </w:p>
        </w:tc>
      </w:tr>
    </w:tbl>
    <w:p w14:paraId="13CEA97B" w14:textId="77777777" w:rsidR="00005E73" w:rsidRDefault="00770576" w:rsidP="00005E73">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w:t>
      </w:r>
      <w:r w:rsidRPr="00316316">
        <w:rPr>
          <w:rFonts w:ascii="Times New Roman" w:hAnsi="Times New Roman" w:cs="Times New Roman"/>
          <w:color w:val="000000" w:themeColor="text1"/>
          <w:sz w:val="24"/>
          <w:szCs w:val="24"/>
          <w:u w:val="single"/>
          <w:lang w:val="fr-FR"/>
        </w:rPr>
        <w:t>Phénotypes de la F2</w:t>
      </w:r>
      <w:r w:rsidRPr="00375769">
        <w:rPr>
          <w:rFonts w:ascii="Times New Roman" w:hAnsi="Times New Roman" w:cs="Times New Roman"/>
          <w:color w:val="000000" w:themeColor="text1"/>
          <w:sz w:val="24"/>
          <w:szCs w:val="24"/>
          <w:lang w:val="fr-FR"/>
        </w:rPr>
        <w:t> :</w:t>
      </w:r>
    </w:p>
    <w:p w14:paraId="732809FB" w14:textId="660DF9C8" w:rsidR="00770576" w:rsidRDefault="00005E73" w:rsidP="00005E73">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Plantes</w:t>
      </w:r>
      <w:r w:rsidR="00770576">
        <w:rPr>
          <w:rFonts w:ascii="Times New Roman" w:hAnsi="Times New Roman" w:cs="Times New Roman"/>
          <w:color w:val="000000" w:themeColor="text1"/>
          <w:sz w:val="24"/>
          <w:szCs w:val="24"/>
          <w:lang w:val="fr-FR"/>
        </w:rPr>
        <w:t xml:space="preserve"> à tige courte 5</w:t>
      </w:r>
      <w:r w:rsidR="00BD4652">
        <w:rPr>
          <w:rFonts w:ascii="Times New Roman" w:hAnsi="Times New Roman" w:cs="Times New Roman"/>
          <w:color w:val="000000" w:themeColor="text1"/>
          <w:sz w:val="24"/>
          <w:szCs w:val="24"/>
          <w:lang w:val="fr-FR"/>
        </w:rPr>
        <w:t>0</w:t>
      </w:r>
      <w:r w:rsidR="00770576">
        <w:rPr>
          <w:rFonts w:ascii="Times New Roman" w:hAnsi="Times New Roman" w:cs="Times New Roman"/>
          <w:color w:val="000000" w:themeColor="text1"/>
          <w:sz w:val="24"/>
          <w:szCs w:val="24"/>
          <w:lang w:val="fr-FR"/>
        </w:rPr>
        <w:t>%</w:t>
      </w:r>
    </w:p>
    <w:p w14:paraId="7961A056" w14:textId="732C385F" w:rsidR="0087043F" w:rsidRPr="00904EF9" w:rsidRDefault="00005E73" w:rsidP="00904EF9">
      <w:pPr>
        <w:spacing w:after="0" w:line="240" w:lineRule="auto"/>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Plantes</w:t>
      </w:r>
      <w:r w:rsidR="00770576">
        <w:rPr>
          <w:rFonts w:ascii="Times New Roman" w:hAnsi="Times New Roman" w:cs="Times New Roman"/>
          <w:color w:val="000000" w:themeColor="text1"/>
          <w:sz w:val="24"/>
          <w:szCs w:val="24"/>
          <w:lang w:val="fr-FR"/>
        </w:rPr>
        <w:t xml:space="preserve"> à tige longue 5</w:t>
      </w:r>
      <w:r w:rsidR="004A1C3A">
        <w:rPr>
          <w:rFonts w:ascii="Times New Roman" w:hAnsi="Times New Roman" w:cs="Times New Roman"/>
          <w:color w:val="000000" w:themeColor="text1"/>
          <w:sz w:val="24"/>
          <w:szCs w:val="24"/>
          <w:lang w:val="fr-FR"/>
        </w:rPr>
        <w:t>0</w:t>
      </w:r>
      <w:r w:rsidR="00904EF9">
        <w:rPr>
          <w:rFonts w:ascii="Times New Roman" w:hAnsi="Times New Roman" w:cs="Times New Roman"/>
          <w:color w:val="000000" w:themeColor="text1"/>
          <w:sz w:val="24"/>
          <w:szCs w:val="24"/>
          <w:lang w:val="fr-FR"/>
        </w:rPr>
        <w:t>%</w:t>
      </w:r>
    </w:p>
    <w:sectPr w:rsidR="0087043F" w:rsidRPr="00904EF9" w:rsidSect="00893CE4">
      <w:pgSz w:w="11906" w:h="16838" w:code="9"/>
      <w:pgMar w:top="567" w:right="567" w:bottom="567" w:left="567"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F77B" w14:textId="77777777" w:rsidR="006B5B18" w:rsidRDefault="006B5B18" w:rsidP="00C86D92">
      <w:pPr>
        <w:spacing w:after="0" w:line="240" w:lineRule="auto"/>
      </w:pPr>
      <w:r>
        <w:separator/>
      </w:r>
    </w:p>
  </w:endnote>
  <w:endnote w:type="continuationSeparator" w:id="0">
    <w:p w14:paraId="334C96A5" w14:textId="77777777" w:rsidR="006B5B18" w:rsidRDefault="006B5B18" w:rsidP="00C8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EA5E" w14:textId="77777777" w:rsidR="006B5B18" w:rsidRDefault="006B5B18" w:rsidP="00C86D92">
      <w:pPr>
        <w:spacing w:after="0" w:line="240" w:lineRule="auto"/>
      </w:pPr>
      <w:r>
        <w:separator/>
      </w:r>
    </w:p>
  </w:footnote>
  <w:footnote w:type="continuationSeparator" w:id="0">
    <w:p w14:paraId="6A0F223E" w14:textId="77777777" w:rsidR="006B5B18" w:rsidRDefault="006B5B18" w:rsidP="00C86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EFE"/>
    <w:multiLevelType w:val="hybridMultilevel"/>
    <w:tmpl w:val="25C201EC"/>
    <w:lvl w:ilvl="0" w:tplc="24E84AC8">
      <w:start w:val="1"/>
      <w:numFmt w:val="bullet"/>
      <w:lvlText w:val="o"/>
      <w:lvlJc w:val="left"/>
      <w:pPr>
        <w:tabs>
          <w:tab w:val="num" w:pos="720"/>
        </w:tabs>
        <w:ind w:left="720" w:hanging="360"/>
      </w:pPr>
      <w:rPr>
        <w:rFonts w:ascii="Courier New" w:hAnsi="Courier New" w:hint="default"/>
      </w:rPr>
    </w:lvl>
    <w:lvl w:ilvl="1" w:tplc="5852ACDE">
      <w:start w:val="1"/>
      <w:numFmt w:val="bullet"/>
      <w:lvlText w:val="o"/>
      <w:lvlJc w:val="left"/>
      <w:pPr>
        <w:tabs>
          <w:tab w:val="num" w:pos="1440"/>
        </w:tabs>
        <w:ind w:left="1440" w:hanging="360"/>
      </w:pPr>
      <w:rPr>
        <w:rFonts w:ascii="Courier New" w:hAnsi="Courier New" w:hint="default"/>
      </w:rPr>
    </w:lvl>
    <w:lvl w:ilvl="2" w:tplc="5AC82E7E" w:tentative="1">
      <w:start w:val="1"/>
      <w:numFmt w:val="bullet"/>
      <w:lvlText w:val="o"/>
      <w:lvlJc w:val="left"/>
      <w:pPr>
        <w:tabs>
          <w:tab w:val="num" w:pos="2160"/>
        </w:tabs>
        <w:ind w:left="2160" w:hanging="360"/>
      </w:pPr>
      <w:rPr>
        <w:rFonts w:ascii="Courier New" w:hAnsi="Courier New" w:hint="default"/>
      </w:rPr>
    </w:lvl>
    <w:lvl w:ilvl="3" w:tplc="184C845C" w:tentative="1">
      <w:start w:val="1"/>
      <w:numFmt w:val="bullet"/>
      <w:lvlText w:val="o"/>
      <w:lvlJc w:val="left"/>
      <w:pPr>
        <w:tabs>
          <w:tab w:val="num" w:pos="2880"/>
        </w:tabs>
        <w:ind w:left="2880" w:hanging="360"/>
      </w:pPr>
      <w:rPr>
        <w:rFonts w:ascii="Courier New" w:hAnsi="Courier New" w:hint="default"/>
      </w:rPr>
    </w:lvl>
    <w:lvl w:ilvl="4" w:tplc="4B22E4DA" w:tentative="1">
      <w:start w:val="1"/>
      <w:numFmt w:val="bullet"/>
      <w:lvlText w:val="o"/>
      <w:lvlJc w:val="left"/>
      <w:pPr>
        <w:tabs>
          <w:tab w:val="num" w:pos="3600"/>
        </w:tabs>
        <w:ind w:left="3600" w:hanging="360"/>
      </w:pPr>
      <w:rPr>
        <w:rFonts w:ascii="Courier New" w:hAnsi="Courier New" w:hint="default"/>
      </w:rPr>
    </w:lvl>
    <w:lvl w:ilvl="5" w:tplc="2EE8005C" w:tentative="1">
      <w:start w:val="1"/>
      <w:numFmt w:val="bullet"/>
      <w:lvlText w:val="o"/>
      <w:lvlJc w:val="left"/>
      <w:pPr>
        <w:tabs>
          <w:tab w:val="num" w:pos="4320"/>
        </w:tabs>
        <w:ind w:left="4320" w:hanging="360"/>
      </w:pPr>
      <w:rPr>
        <w:rFonts w:ascii="Courier New" w:hAnsi="Courier New" w:hint="default"/>
      </w:rPr>
    </w:lvl>
    <w:lvl w:ilvl="6" w:tplc="4A02854A" w:tentative="1">
      <w:start w:val="1"/>
      <w:numFmt w:val="bullet"/>
      <w:lvlText w:val="o"/>
      <w:lvlJc w:val="left"/>
      <w:pPr>
        <w:tabs>
          <w:tab w:val="num" w:pos="5040"/>
        </w:tabs>
        <w:ind w:left="5040" w:hanging="360"/>
      </w:pPr>
      <w:rPr>
        <w:rFonts w:ascii="Courier New" w:hAnsi="Courier New" w:hint="default"/>
      </w:rPr>
    </w:lvl>
    <w:lvl w:ilvl="7" w:tplc="06F4F85A" w:tentative="1">
      <w:start w:val="1"/>
      <w:numFmt w:val="bullet"/>
      <w:lvlText w:val="o"/>
      <w:lvlJc w:val="left"/>
      <w:pPr>
        <w:tabs>
          <w:tab w:val="num" w:pos="5760"/>
        </w:tabs>
        <w:ind w:left="5760" w:hanging="360"/>
      </w:pPr>
      <w:rPr>
        <w:rFonts w:ascii="Courier New" w:hAnsi="Courier New" w:hint="default"/>
      </w:rPr>
    </w:lvl>
    <w:lvl w:ilvl="8" w:tplc="5F20C72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443226C"/>
    <w:multiLevelType w:val="hybridMultilevel"/>
    <w:tmpl w:val="2F38E026"/>
    <w:lvl w:ilvl="0" w:tplc="C366C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0042A"/>
    <w:multiLevelType w:val="hybridMultilevel"/>
    <w:tmpl w:val="10561A98"/>
    <w:lvl w:ilvl="0" w:tplc="97727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471FD0"/>
    <w:multiLevelType w:val="hybridMultilevel"/>
    <w:tmpl w:val="DEEC8E50"/>
    <w:lvl w:ilvl="0" w:tplc="0A26CFA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665A28"/>
    <w:multiLevelType w:val="hybridMultilevel"/>
    <w:tmpl w:val="DC4CE958"/>
    <w:lvl w:ilvl="0" w:tplc="A76A127E">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B00D3"/>
    <w:multiLevelType w:val="hybridMultilevel"/>
    <w:tmpl w:val="3E886C00"/>
    <w:lvl w:ilvl="0" w:tplc="AC2488E2">
      <w:start w:val="1"/>
      <w:numFmt w:val="upperRoman"/>
      <w:lvlText w:val="%1-"/>
      <w:lvlJc w:val="left"/>
      <w:pPr>
        <w:ind w:left="1080" w:hanging="720"/>
      </w:pPr>
      <w:rPr>
        <w:rFonts w:asciiTheme="majorBidi" w:hAnsiTheme="majorBidi" w:cstheme="majorBidi"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6B2F68"/>
    <w:multiLevelType w:val="hybridMultilevel"/>
    <w:tmpl w:val="EE5A9E92"/>
    <w:lvl w:ilvl="0" w:tplc="DC44B9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265198"/>
    <w:multiLevelType w:val="hybridMultilevel"/>
    <w:tmpl w:val="EAF662AC"/>
    <w:lvl w:ilvl="0" w:tplc="2918D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6F25CA"/>
    <w:multiLevelType w:val="hybridMultilevel"/>
    <w:tmpl w:val="C576BA76"/>
    <w:lvl w:ilvl="0" w:tplc="D5687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92C3B"/>
    <w:multiLevelType w:val="hybridMultilevel"/>
    <w:tmpl w:val="FD821FDC"/>
    <w:lvl w:ilvl="0" w:tplc="D7428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A5496"/>
    <w:multiLevelType w:val="hybridMultilevel"/>
    <w:tmpl w:val="7D18721E"/>
    <w:lvl w:ilvl="0" w:tplc="E1FAC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E7503"/>
    <w:multiLevelType w:val="hybridMultilevel"/>
    <w:tmpl w:val="A264826A"/>
    <w:lvl w:ilvl="0" w:tplc="40103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FA7EE2"/>
    <w:multiLevelType w:val="hybridMultilevel"/>
    <w:tmpl w:val="B87AD78A"/>
    <w:lvl w:ilvl="0" w:tplc="F81CF6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C47D0"/>
    <w:multiLevelType w:val="hybridMultilevel"/>
    <w:tmpl w:val="E7B84032"/>
    <w:lvl w:ilvl="0" w:tplc="B64CFF5A">
      <w:start w:val="2"/>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C04CFE"/>
    <w:multiLevelType w:val="hybridMultilevel"/>
    <w:tmpl w:val="E75EA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C2AC6"/>
    <w:multiLevelType w:val="hybridMultilevel"/>
    <w:tmpl w:val="25A0AC84"/>
    <w:lvl w:ilvl="0" w:tplc="0756D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CF5C5B"/>
    <w:multiLevelType w:val="hybridMultilevel"/>
    <w:tmpl w:val="9D183B5E"/>
    <w:lvl w:ilvl="0" w:tplc="062ACF98">
      <w:start w:val="1"/>
      <w:numFmt w:val="lowerLetter"/>
      <w:lvlText w:val="%1."/>
      <w:lvlJc w:val="left"/>
      <w:pPr>
        <w:tabs>
          <w:tab w:val="num" w:pos="720"/>
        </w:tabs>
        <w:ind w:left="720" w:hanging="360"/>
      </w:pPr>
    </w:lvl>
    <w:lvl w:ilvl="1" w:tplc="A8A68400" w:tentative="1">
      <w:start w:val="1"/>
      <w:numFmt w:val="lowerLetter"/>
      <w:lvlText w:val="%2."/>
      <w:lvlJc w:val="left"/>
      <w:pPr>
        <w:tabs>
          <w:tab w:val="num" w:pos="1440"/>
        </w:tabs>
        <w:ind w:left="1440" w:hanging="360"/>
      </w:pPr>
    </w:lvl>
    <w:lvl w:ilvl="2" w:tplc="5B008BA8" w:tentative="1">
      <w:start w:val="1"/>
      <w:numFmt w:val="lowerLetter"/>
      <w:lvlText w:val="%3."/>
      <w:lvlJc w:val="left"/>
      <w:pPr>
        <w:tabs>
          <w:tab w:val="num" w:pos="2160"/>
        </w:tabs>
        <w:ind w:left="2160" w:hanging="360"/>
      </w:pPr>
    </w:lvl>
    <w:lvl w:ilvl="3" w:tplc="26DE7700" w:tentative="1">
      <w:start w:val="1"/>
      <w:numFmt w:val="lowerLetter"/>
      <w:lvlText w:val="%4."/>
      <w:lvlJc w:val="left"/>
      <w:pPr>
        <w:tabs>
          <w:tab w:val="num" w:pos="2880"/>
        </w:tabs>
        <w:ind w:left="2880" w:hanging="360"/>
      </w:pPr>
    </w:lvl>
    <w:lvl w:ilvl="4" w:tplc="B56C6DF6" w:tentative="1">
      <w:start w:val="1"/>
      <w:numFmt w:val="lowerLetter"/>
      <w:lvlText w:val="%5."/>
      <w:lvlJc w:val="left"/>
      <w:pPr>
        <w:tabs>
          <w:tab w:val="num" w:pos="3600"/>
        </w:tabs>
        <w:ind w:left="3600" w:hanging="360"/>
      </w:pPr>
    </w:lvl>
    <w:lvl w:ilvl="5" w:tplc="D6784F0C" w:tentative="1">
      <w:start w:val="1"/>
      <w:numFmt w:val="lowerLetter"/>
      <w:lvlText w:val="%6."/>
      <w:lvlJc w:val="left"/>
      <w:pPr>
        <w:tabs>
          <w:tab w:val="num" w:pos="4320"/>
        </w:tabs>
        <w:ind w:left="4320" w:hanging="360"/>
      </w:pPr>
    </w:lvl>
    <w:lvl w:ilvl="6" w:tplc="E6B65594" w:tentative="1">
      <w:start w:val="1"/>
      <w:numFmt w:val="lowerLetter"/>
      <w:lvlText w:val="%7."/>
      <w:lvlJc w:val="left"/>
      <w:pPr>
        <w:tabs>
          <w:tab w:val="num" w:pos="5040"/>
        </w:tabs>
        <w:ind w:left="5040" w:hanging="360"/>
      </w:pPr>
    </w:lvl>
    <w:lvl w:ilvl="7" w:tplc="910C14FA" w:tentative="1">
      <w:start w:val="1"/>
      <w:numFmt w:val="lowerLetter"/>
      <w:lvlText w:val="%8."/>
      <w:lvlJc w:val="left"/>
      <w:pPr>
        <w:tabs>
          <w:tab w:val="num" w:pos="5760"/>
        </w:tabs>
        <w:ind w:left="5760" w:hanging="360"/>
      </w:pPr>
    </w:lvl>
    <w:lvl w:ilvl="8" w:tplc="22B28C2A" w:tentative="1">
      <w:start w:val="1"/>
      <w:numFmt w:val="lowerLetter"/>
      <w:lvlText w:val="%9."/>
      <w:lvlJc w:val="left"/>
      <w:pPr>
        <w:tabs>
          <w:tab w:val="num" w:pos="6480"/>
        </w:tabs>
        <w:ind w:left="6480" w:hanging="360"/>
      </w:pPr>
    </w:lvl>
  </w:abstractNum>
  <w:abstractNum w:abstractNumId="17" w15:restartNumberingAfterBreak="0">
    <w:nsid w:val="335D39C8"/>
    <w:multiLevelType w:val="hybridMultilevel"/>
    <w:tmpl w:val="397A8690"/>
    <w:lvl w:ilvl="0" w:tplc="82B8377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BC602E"/>
    <w:multiLevelType w:val="hybridMultilevel"/>
    <w:tmpl w:val="A3F6A682"/>
    <w:lvl w:ilvl="0" w:tplc="822EA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5A2FB2"/>
    <w:multiLevelType w:val="hybridMultilevel"/>
    <w:tmpl w:val="1892D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A5DE9"/>
    <w:multiLevelType w:val="hybridMultilevel"/>
    <w:tmpl w:val="546AC4AE"/>
    <w:lvl w:ilvl="0" w:tplc="D7348D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D448A"/>
    <w:multiLevelType w:val="hybridMultilevel"/>
    <w:tmpl w:val="590A57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755370"/>
    <w:multiLevelType w:val="hybridMultilevel"/>
    <w:tmpl w:val="51A4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F1ED4"/>
    <w:multiLevelType w:val="hybridMultilevel"/>
    <w:tmpl w:val="6A28D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612A55"/>
    <w:multiLevelType w:val="hybridMultilevel"/>
    <w:tmpl w:val="1DD6DC16"/>
    <w:lvl w:ilvl="0" w:tplc="92565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FE086F"/>
    <w:multiLevelType w:val="hybridMultilevel"/>
    <w:tmpl w:val="EBBAE4DC"/>
    <w:lvl w:ilvl="0" w:tplc="7FF8D888">
      <w:start w:val="1"/>
      <w:numFmt w:val="upperLetter"/>
      <w:lvlText w:val="%1-"/>
      <w:lvlJc w:val="left"/>
      <w:pPr>
        <w:ind w:left="1170" w:hanging="360"/>
      </w:pPr>
      <w:rPr>
        <w:b/>
        <w:bCs/>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6" w15:restartNumberingAfterBreak="0">
    <w:nsid w:val="4EFD7CCF"/>
    <w:multiLevelType w:val="hybridMultilevel"/>
    <w:tmpl w:val="5D0E5D98"/>
    <w:lvl w:ilvl="0" w:tplc="2D206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56F01"/>
    <w:multiLevelType w:val="hybridMultilevel"/>
    <w:tmpl w:val="039015F4"/>
    <w:lvl w:ilvl="0" w:tplc="67C09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70AE6"/>
    <w:multiLevelType w:val="hybridMultilevel"/>
    <w:tmpl w:val="7BFE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33504"/>
    <w:multiLevelType w:val="hybridMultilevel"/>
    <w:tmpl w:val="385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80ED6"/>
    <w:multiLevelType w:val="hybridMultilevel"/>
    <w:tmpl w:val="B47EF346"/>
    <w:lvl w:ilvl="0" w:tplc="54C0A222">
      <w:start w:val="1"/>
      <w:numFmt w:val="lowerLetter"/>
      <w:lvlText w:val="%1."/>
      <w:lvlJc w:val="left"/>
      <w:pPr>
        <w:tabs>
          <w:tab w:val="num" w:pos="720"/>
        </w:tabs>
        <w:ind w:left="720" w:hanging="360"/>
      </w:pPr>
    </w:lvl>
    <w:lvl w:ilvl="1" w:tplc="6F3CEEB2" w:tentative="1">
      <w:start w:val="1"/>
      <w:numFmt w:val="lowerLetter"/>
      <w:lvlText w:val="%2."/>
      <w:lvlJc w:val="left"/>
      <w:pPr>
        <w:tabs>
          <w:tab w:val="num" w:pos="1440"/>
        </w:tabs>
        <w:ind w:left="1440" w:hanging="360"/>
      </w:pPr>
    </w:lvl>
    <w:lvl w:ilvl="2" w:tplc="C308AB4A" w:tentative="1">
      <w:start w:val="1"/>
      <w:numFmt w:val="lowerLetter"/>
      <w:lvlText w:val="%3."/>
      <w:lvlJc w:val="left"/>
      <w:pPr>
        <w:tabs>
          <w:tab w:val="num" w:pos="2160"/>
        </w:tabs>
        <w:ind w:left="2160" w:hanging="360"/>
      </w:pPr>
    </w:lvl>
    <w:lvl w:ilvl="3" w:tplc="E5AA2E2E" w:tentative="1">
      <w:start w:val="1"/>
      <w:numFmt w:val="lowerLetter"/>
      <w:lvlText w:val="%4."/>
      <w:lvlJc w:val="left"/>
      <w:pPr>
        <w:tabs>
          <w:tab w:val="num" w:pos="2880"/>
        </w:tabs>
        <w:ind w:left="2880" w:hanging="360"/>
      </w:pPr>
    </w:lvl>
    <w:lvl w:ilvl="4" w:tplc="007CFA54" w:tentative="1">
      <w:start w:val="1"/>
      <w:numFmt w:val="lowerLetter"/>
      <w:lvlText w:val="%5."/>
      <w:lvlJc w:val="left"/>
      <w:pPr>
        <w:tabs>
          <w:tab w:val="num" w:pos="3600"/>
        </w:tabs>
        <w:ind w:left="3600" w:hanging="360"/>
      </w:pPr>
    </w:lvl>
    <w:lvl w:ilvl="5" w:tplc="00AAD5F2" w:tentative="1">
      <w:start w:val="1"/>
      <w:numFmt w:val="lowerLetter"/>
      <w:lvlText w:val="%6."/>
      <w:lvlJc w:val="left"/>
      <w:pPr>
        <w:tabs>
          <w:tab w:val="num" w:pos="4320"/>
        </w:tabs>
        <w:ind w:left="4320" w:hanging="360"/>
      </w:pPr>
    </w:lvl>
    <w:lvl w:ilvl="6" w:tplc="2D34832C" w:tentative="1">
      <w:start w:val="1"/>
      <w:numFmt w:val="lowerLetter"/>
      <w:lvlText w:val="%7."/>
      <w:lvlJc w:val="left"/>
      <w:pPr>
        <w:tabs>
          <w:tab w:val="num" w:pos="5040"/>
        </w:tabs>
        <w:ind w:left="5040" w:hanging="360"/>
      </w:pPr>
    </w:lvl>
    <w:lvl w:ilvl="7" w:tplc="A9E419D6" w:tentative="1">
      <w:start w:val="1"/>
      <w:numFmt w:val="lowerLetter"/>
      <w:lvlText w:val="%8."/>
      <w:lvlJc w:val="left"/>
      <w:pPr>
        <w:tabs>
          <w:tab w:val="num" w:pos="5760"/>
        </w:tabs>
        <w:ind w:left="5760" w:hanging="360"/>
      </w:pPr>
    </w:lvl>
    <w:lvl w:ilvl="8" w:tplc="70C21D08" w:tentative="1">
      <w:start w:val="1"/>
      <w:numFmt w:val="lowerLetter"/>
      <w:lvlText w:val="%9."/>
      <w:lvlJc w:val="left"/>
      <w:pPr>
        <w:tabs>
          <w:tab w:val="num" w:pos="6480"/>
        </w:tabs>
        <w:ind w:left="6480" w:hanging="360"/>
      </w:pPr>
    </w:lvl>
  </w:abstractNum>
  <w:abstractNum w:abstractNumId="31" w15:restartNumberingAfterBreak="0">
    <w:nsid w:val="6B224004"/>
    <w:multiLevelType w:val="hybridMultilevel"/>
    <w:tmpl w:val="D944AF00"/>
    <w:lvl w:ilvl="0" w:tplc="367A3768">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66006"/>
    <w:multiLevelType w:val="hybridMultilevel"/>
    <w:tmpl w:val="6DC24830"/>
    <w:lvl w:ilvl="0" w:tplc="7B807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C37D21"/>
    <w:multiLevelType w:val="hybridMultilevel"/>
    <w:tmpl w:val="AD646EF4"/>
    <w:lvl w:ilvl="0" w:tplc="CF6AC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E5DF4"/>
    <w:multiLevelType w:val="hybridMultilevel"/>
    <w:tmpl w:val="140EBFB0"/>
    <w:lvl w:ilvl="0" w:tplc="04090019">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E26493A"/>
    <w:multiLevelType w:val="hybridMultilevel"/>
    <w:tmpl w:val="2962097E"/>
    <w:lvl w:ilvl="0" w:tplc="4EB26AD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818527">
    <w:abstractNumId w:val="31"/>
  </w:num>
  <w:num w:numId="2" w16cid:durableId="111560270">
    <w:abstractNumId w:val="30"/>
  </w:num>
  <w:num w:numId="3" w16cid:durableId="1272588081">
    <w:abstractNumId w:val="16"/>
  </w:num>
  <w:num w:numId="4" w16cid:durableId="2137022162">
    <w:abstractNumId w:val="6"/>
  </w:num>
  <w:num w:numId="5" w16cid:durableId="42213916">
    <w:abstractNumId w:val="2"/>
  </w:num>
  <w:num w:numId="6" w16cid:durableId="1495295229">
    <w:abstractNumId w:val="0"/>
  </w:num>
  <w:num w:numId="7" w16cid:durableId="1970276921">
    <w:abstractNumId w:val="20"/>
  </w:num>
  <w:num w:numId="8" w16cid:durableId="1625500811">
    <w:abstractNumId w:val="15"/>
  </w:num>
  <w:num w:numId="9" w16cid:durableId="322662138">
    <w:abstractNumId w:val="24"/>
  </w:num>
  <w:num w:numId="10" w16cid:durableId="333924447">
    <w:abstractNumId w:val="19"/>
  </w:num>
  <w:num w:numId="11" w16cid:durableId="1592620779">
    <w:abstractNumId w:val="8"/>
  </w:num>
  <w:num w:numId="12" w16cid:durableId="1240603292">
    <w:abstractNumId w:val="18"/>
  </w:num>
  <w:num w:numId="13" w16cid:durableId="357317704">
    <w:abstractNumId w:val="7"/>
  </w:num>
  <w:num w:numId="14" w16cid:durableId="1414400036">
    <w:abstractNumId w:val="10"/>
  </w:num>
  <w:num w:numId="15" w16cid:durableId="1451169543">
    <w:abstractNumId w:val="11"/>
  </w:num>
  <w:num w:numId="16" w16cid:durableId="1585606546">
    <w:abstractNumId w:val="14"/>
  </w:num>
  <w:num w:numId="17" w16cid:durableId="711728581">
    <w:abstractNumId w:val="32"/>
  </w:num>
  <w:num w:numId="18" w16cid:durableId="1702197195">
    <w:abstractNumId w:val="12"/>
  </w:num>
  <w:num w:numId="19" w16cid:durableId="1427995280">
    <w:abstractNumId w:val="35"/>
  </w:num>
  <w:num w:numId="20" w16cid:durableId="20325720">
    <w:abstractNumId w:val="33"/>
  </w:num>
  <w:num w:numId="21" w16cid:durableId="1331330547">
    <w:abstractNumId w:val="26"/>
  </w:num>
  <w:num w:numId="22" w16cid:durableId="745304953">
    <w:abstractNumId w:val="22"/>
  </w:num>
  <w:num w:numId="23" w16cid:durableId="1864397146">
    <w:abstractNumId w:val="1"/>
  </w:num>
  <w:num w:numId="24" w16cid:durableId="1345932931">
    <w:abstractNumId w:val="21"/>
  </w:num>
  <w:num w:numId="25" w16cid:durableId="2130733094">
    <w:abstractNumId w:val="17"/>
  </w:num>
  <w:num w:numId="26" w16cid:durableId="1147674416">
    <w:abstractNumId w:val="29"/>
  </w:num>
  <w:num w:numId="27" w16cid:durableId="1210651953">
    <w:abstractNumId w:val="28"/>
  </w:num>
  <w:num w:numId="28" w16cid:durableId="1508136421">
    <w:abstractNumId w:val="9"/>
  </w:num>
  <w:num w:numId="29" w16cid:durableId="90862066">
    <w:abstractNumId w:val="27"/>
  </w:num>
  <w:num w:numId="30" w16cid:durableId="16361379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9295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097387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29125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787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960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5249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6464352">
    <w:abstractNumId w:val="13"/>
  </w:num>
  <w:num w:numId="38" w16cid:durableId="1948659096">
    <w:abstractNumId w:val="4"/>
  </w:num>
  <w:num w:numId="39" w16cid:durableId="2082173517">
    <w:abstractNumId w:val="5"/>
  </w:num>
  <w:num w:numId="40" w16cid:durableId="1633243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92"/>
    <w:rsid w:val="000012BD"/>
    <w:rsid w:val="000013C0"/>
    <w:rsid w:val="00005E73"/>
    <w:rsid w:val="0002227F"/>
    <w:rsid w:val="000231B2"/>
    <w:rsid w:val="000250A0"/>
    <w:rsid w:val="000310AF"/>
    <w:rsid w:val="00033647"/>
    <w:rsid w:val="00033BE6"/>
    <w:rsid w:val="0003500F"/>
    <w:rsid w:val="00035D2B"/>
    <w:rsid w:val="000374C6"/>
    <w:rsid w:val="00052447"/>
    <w:rsid w:val="00052F24"/>
    <w:rsid w:val="000546FF"/>
    <w:rsid w:val="000564D3"/>
    <w:rsid w:val="00060F15"/>
    <w:rsid w:val="00062DFC"/>
    <w:rsid w:val="00066F50"/>
    <w:rsid w:val="00070051"/>
    <w:rsid w:val="000719D0"/>
    <w:rsid w:val="00086910"/>
    <w:rsid w:val="00087392"/>
    <w:rsid w:val="00087B26"/>
    <w:rsid w:val="00097F07"/>
    <w:rsid w:val="000A1111"/>
    <w:rsid w:val="000A1BDB"/>
    <w:rsid w:val="000A48E5"/>
    <w:rsid w:val="000B33D0"/>
    <w:rsid w:val="000C047F"/>
    <w:rsid w:val="000C3034"/>
    <w:rsid w:val="000C53E4"/>
    <w:rsid w:val="000C6A8E"/>
    <w:rsid w:val="000D4168"/>
    <w:rsid w:val="000E5752"/>
    <w:rsid w:val="000F079C"/>
    <w:rsid w:val="000F2C18"/>
    <w:rsid w:val="000F3819"/>
    <w:rsid w:val="00101028"/>
    <w:rsid w:val="001039E8"/>
    <w:rsid w:val="0010554F"/>
    <w:rsid w:val="0011558A"/>
    <w:rsid w:val="00116392"/>
    <w:rsid w:val="001228DA"/>
    <w:rsid w:val="00125784"/>
    <w:rsid w:val="00127D83"/>
    <w:rsid w:val="001311FE"/>
    <w:rsid w:val="00132A5C"/>
    <w:rsid w:val="00140B2A"/>
    <w:rsid w:val="00147D8F"/>
    <w:rsid w:val="001534E6"/>
    <w:rsid w:val="00160BF6"/>
    <w:rsid w:val="00161AC7"/>
    <w:rsid w:val="0016531D"/>
    <w:rsid w:val="00170C59"/>
    <w:rsid w:val="00173C15"/>
    <w:rsid w:val="00186868"/>
    <w:rsid w:val="00186D02"/>
    <w:rsid w:val="00187ADA"/>
    <w:rsid w:val="001901E1"/>
    <w:rsid w:val="00190734"/>
    <w:rsid w:val="001926AE"/>
    <w:rsid w:val="001947E7"/>
    <w:rsid w:val="001A148D"/>
    <w:rsid w:val="001A24EC"/>
    <w:rsid w:val="001C4610"/>
    <w:rsid w:val="001D2549"/>
    <w:rsid w:val="001D26C9"/>
    <w:rsid w:val="001D37AE"/>
    <w:rsid w:val="001E65CB"/>
    <w:rsid w:val="001F1C80"/>
    <w:rsid w:val="00202984"/>
    <w:rsid w:val="00206AA5"/>
    <w:rsid w:val="00207BFE"/>
    <w:rsid w:val="002108C3"/>
    <w:rsid w:val="00221E7A"/>
    <w:rsid w:val="00222067"/>
    <w:rsid w:val="00264C22"/>
    <w:rsid w:val="002655B2"/>
    <w:rsid w:val="002657B4"/>
    <w:rsid w:val="0027220A"/>
    <w:rsid w:val="002729F9"/>
    <w:rsid w:val="00274DD0"/>
    <w:rsid w:val="00280498"/>
    <w:rsid w:val="00282A1D"/>
    <w:rsid w:val="00284D75"/>
    <w:rsid w:val="00290D82"/>
    <w:rsid w:val="002A2352"/>
    <w:rsid w:val="002A23DB"/>
    <w:rsid w:val="002B75FC"/>
    <w:rsid w:val="002D4957"/>
    <w:rsid w:val="002D518D"/>
    <w:rsid w:val="002F02A1"/>
    <w:rsid w:val="002F06CA"/>
    <w:rsid w:val="002F10BA"/>
    <w:rsid w:val="002F204B"/>
    <w:rsid w:val="002F40D9"/>
    <w:rsid w:val="002F4650"/>
    <w:rsid w:val="003025DA"/>
    <w:rsid w:val="0031041E"/>
    <w:rsid w:val="00315F87"/>
    <w:rsid w:val="00316316"/>
    <w:rsid w:val="00316B75"/>
    <w:rsid w:val="00317698"/>
    <w:rsid w:val="003216F8"/>
    <w:rsid w:val="003279F6"/>
    <w:rsid w:val="003328F4"/>
    <w:rsid w:val="00332EE8"/>
    <w:rsid w:val="00333FCD"/>
    <w:rsid w:val="00343FAB"/>
    <w:rsid w:val="0036332E"/>
    <w:rsid w:val="0036730D"/>
    <w:rsid w:val="003724AB"/>
    <w:rsid w:val="00372BFA"/>
    <w:rsid w:val="00375769"/>
    <w:rsid w:val="0038323D"/>
    <w:rsid w:val="00395F1A"/>
    <w:rsid w:val="00397B9A"/>
    <w:rsid w:val="003A33EB"/>
    <w:rsid w:val="003A5B4F"/>
    <w:rsid w:val="003B27F2"/>
    <w:rsid w:val="003B3553"/>
    <w:rsid w:val="003B4279"/>
    <w:rsid w:val="003C4E3A"/>
    <w:rsid w:val="003D4B5B"/>
    <w:rsid w:val="003D7126"/>
    <w:rsid w:val="003E421F"/>
    <w:rsid w:val="003E5629"/>
    <w:rsid w:val="003F5876"/>
    <w:rsid w:val="003F6F92"/>
    <w:rsid w:val="004004CD"/>
    <w:rsid w:val="004006E3"/>
    <w:rsid w:val="00400E07"/>
    <w:rsid w:val="00407384"/>
    <w:rsid w:val="00411BA6"/>
    <w:rsid w:val="0042067E"/>
    <w:rsid w:val="00420B73"/>
    <w:rsid w:val="00424C8B"/>
    <w:rsid w:val="0042717E"/>
    <w:rsid w:val="0043296C"/>
    <w:rsid w:val="00434EB9"/>
    <w:rsid w:val="00440C80"/>
    <w:rsid w:val="0045333A"/>
    <w:rsid w:val="00457C9A"/>
    <w:rsid w:val="00465645"/>
    <w:rsid w:val="00477537"/>
    <w:rsid w:val="00483225"/>
    <w:rsid w:val="00495CE1"/>
    <w:rsid w:val="004966BC"/>
    <w:rsid w:val="00496FB3"/>
    <w:rsid w:val="004A1C3A"/>
    <w:rsid w:val="004A4451"/>
    <w:rsid w:val="004B7B11"/>
    <w:rsid w:val="004C1B1E"/>
    <w:rsid w:val="004C4D6F"/>
    <w:rsid w:val="004D4DBC"/>
    <w:rsid w:val="004D6A2A"/>
    <w:rsid w:val="004E7B86"/>
    <w:rsid w:val="004F1A90"/>
    <w:rsid w:val="004F466C"/>
    <w:rsid w:val="004F6422"/>
    <w:rsid w:val="004F6A97"/>
    <w:rsid w:val="005049E9"/>
    <w:rsid w:val="00506A50"/>
    <w:rsid w:val="005130CB"/>
    <w:rsid w:val="00523F0C"/>
    <w:rsid w:val="00530B8E"/>
    <w:rsid w:val="005452C3"/>
    <w:rsid w:val="00545B49"/>
    <w:rsid w:val="00547935"/>
    <w:rsid w:val="00555D35"/>
    <w:rsid w:val="0056046D"/>
    <w:rsid w:val="00565C69"/>
    <w:rsid w:val="0056687C"/>
    <w:rsid w:val="005723E8"/>
    <w:rsid w:val="00574531"/>
    <w:rsid w:val="00580709"/>
    <w:rsid w:val="005871D0"/>
    <w:rsid w:val="00593B29"/>
    <w:rsid w:val="005A0C9F"/>
    <w:rsid w:val="005A6CCE"/>
    <w:rsid w:val="005B35F6"/>
    <w:rsid w:val="005C5956"/>
    <w:rsid w:val="005D41E3"/>
    <w:rsid w:val="00602BD8"/>
    <w:rsid w:val="00603AEC"/>
    <w:rsid w:val="006179B3"/>
    <w:rsid w:val="00627C94"/>
    <w:rsid w:val="00630FE2"/>
    <w:rsid w:val="00632F6B"/>
    <w:rsid w:val="00643181"/>
    <w:rsid w:val="00645FC5"/>
    <w:rsid w:val="006547C3"/>
    <w:rsid w:val="00661D10"/>
    <w:rsid w:val="00662F95"/>
    <w:rsid w:val="00670EDD"/>
    <w:rsid w:val="006769AC"/>
    <w:rsid w:val="00693729"/>
    <w:rsid w:val="006A44B8"/>
    <w:rsid w:val="006A60F8"/>
    <w:rsid w:val="006B0A0A"/>
    <w:rsid w:val="006B4147"/>
    <w:rsid w:val="006B5602"/>
    <w:rsid w:val="006B5B18"/>
    <w:rsid w:val="006B63EF"/>
    <w:rsid w:val="006C32B5"/>
    <w:rsid w:val="006C6013"/>
    <w:rsid w:val="006E7D48"/>
    <w:rsid w:val="006F221E"/>
    <w:rsid w:val="006F486F"/>
    <w:rsid w:val="006F53AE"/>
    <w:rsid w:val="006F746B"/>
    <w:rsid w:val="00700D6E"/>
    <w:rsid w:val="007020EA"/>
    <w:rsid w:val="0070499D"/>
    <w:rsid w:val="007109AC"/>
    <w:rsid w:val="007115EA"/>
    <w:rsid w:val="0071447C"/>
    <w:rsid w:val="00716FDA"/>
    <w:rsid w:val="00731BB7"/>
    <w:rsid w:val="00732CBD"/>
    <w:rsid w:val="00741F88"/>
    <w:rsid w:val="007471B5"/>
    <w:rsid w:val="00750A3A"/>
    <w:rsid w:val="00753C01"/>
    <w:rsid w:val="007629FD"/>
    <w:rsid w:val="00770576"/>
    <w:rsid w:val="00770EE9"/>
    <w:rsid w:val="00785C75"/>
    <w:rsid w:val="00796216"/>
    <w:rsid w:val="00796E33"/>
    <w:rsid w:val="007C1E5C"/>
    <w:rsid w:val="007C5BD0"/>
    <w:rsid w:val="007D051A"/>
    <w:rsid w:val="007D5B1B"/>
    <w:rsid w:val="007F565E"/>
    <w:rsid w:val="00804712"/>
    <w:rsid w:val="00805215"/>
    <w:rsid w:val="00805255"/>
    <w:rsid w:val="00806414"/>
    <w:rsid w:val="00810B89"/>
    <w:rsid w:val="00812C51"/>
    <w:rsid w:val="00824199"/>
    <w:rsid w:val="008318F1"/>
    <w:rsid w:val="00837BB0"/>
    <w:rsid w:val="00840E01"/>
    <w:rsid w:val="00842BD9"/>
    <w:rsid w:val="00844C1B"/>
    <w:rsid w:val="00852693"/>
    <w:rsid w:val="00854CB0"/>
    <w:rsid w:val="0086407F"/>
    <w:rsid w:val="0086555A"/>
    <w:rsid w:val="00866CBE"/>
    <w:rsid w:val="00867B49"/>
    <w:rsid w:val="0087043F"/>
    <w:rsid w:val="00877111"/>
    <w:rsid w:val="0088155D"/>
    <w:rsid w:val="0088323C"/>
    <w:rsid w:val="008915CB"/>
    <w:rsid w:val="008919EE"/>
    <w:rsid w:val="0089325C"/>
    <w:rsid w:val="008938BB"/>
    <w:rsid w:val="00893CE4"/>
    <w:rsid w:val="008A0C61"/>
    <w:rsid w:val="008A238B"/>
    <w:rsid w:val="008A4516"/>
    <w:rsid w:val="008C7688"/>
    <w:rsid w:val="008E0B1E"/>
    <w:rsid w:val="008E0C71"/>
    <w:rsid w:val="008E203F"/>
    <w:rsid w:val="008F31EC"/>
    <w:rsid w:val="008F3E8F"/>
    <w:rsid w:val="009022B9"/>
    <w:rsid w:val="00904EF9"/>
    <w:rsid w:val="0090724E"/>
    <w:rsid w:val="00920AC4"/>
    <w:rsid w:val="00923547"/>
    <w:rsid w:val="00927E69"/>
    <w:rsid w:val="00941BC0"/>
    <w:rsid w:val="00947D95"/>
    <w:rsid w:val="00953632"/>
    <w:rsid w:val="00981782"/>
    <w:rsid w:val="009856CC"/>
    <w:rsid w:val="00985F18"/>
    <w:rsid w:val="009958E9"/>
    <w:rsid w:val="009A0C84"/>
    <w:rsid w:val="009A2317"/>
    <w:rsid w:val="009A6BD4"/>
    <w:rsid w:val="009B0413"/>
    <w:rsid w:val="009B4BE0"/>
    <w:rsid w:val="009B6942"/>
    <w:rsid w:val="009D5703"/>
    <w:rsid w:val="009D6051"/>
    <w:rsid w:val="009E03B6"/>
    <w:rsid w:val="009E0B82"/>
    <w:rsid w:val="009E33E5"/>
    <w:rsid w:val="009E62A4"/>
    <w:rsid w:val="009E75FE"/>
    <w:rsid w:val="009F0734"/>
    <w:rsid w:val="009F5692"/>
    <w:rsid w:val="009F78F0"/>
    <w:rsid w:val="009F7A3F"/>
    <w:rsid w:val="00A006DC"/>
    <w:rsid w:val="00A21026"/>
    <w:rsid w:val="00A27A14"/>
    <w:rsid w:val="00A421ED"/>
    <w:rsid w:val="00A461DD"/>
    <w:rsid w:val="00A47F8B"/>
    <w:rsid w:val="00A56620"/>
    <w:rsid w:val="00A56EE0"/>
    <w:rsid w:val="00A624C0"/>
    <w:rsid w:val="00A6457D"/>
    <w:rsid w:val="00A866F7"/>
    <w:rsid w:val="00A87EAA"/>
    <w:rsid w:val="00A91FB9"/>
    <w:rsid w:val="00A948E7"/>
    <w:rsid w:val="00A94927"/>
    <w:rsid w:val="00A951B3"/>
    <w:rsid w:val="00AA0F62"/>
    <w:rsid w:val="00AB072C"/>
    <w:rsid w:val="00AC3B96"/>
    <w:rsid w:val="00AC44B5"/>
    <w:rsid w:val="00AC7421"/>
    <w:rsid w:val="00AD1704"/>
    <w:rsid w:val="00AD5AEE"/>
    <w:rsid w:val="00AD5F1E"/>
    <w:rsid w:val="00AD71FE"/>
    <w:rsid w:val="00AE2781"/>
    <w:rsid w:val="00AE4A1C"/>
    <w:rsid w:val="00AF306E"/>
    <w:rsid w:val="00AF588C"/>
    <w:rsid w:val="00AF645B"/>
    <w:rsid w:val="00B024C8"/>
    <w:rsid w:val="00B05DF7"/>
    <w:rsid w:val="00B129C9"/>
    <w:rsid w:val="00B166CA"/>
    <w:rsid w:val="00B46F90"/>
    <w:rsid w:val="00B61C9F"/>
    <w:rsid w:val="00B61DFD"/>
    <w:rsid w:val="00B72897"/>
    <w:rsid w:val="00B72A55"/>
    <w:rsid w:val="00B81C8C"/>
    <w:rsid w:val="00B83C6B"/>
    <w:rsid w:val="00BA22E2"/>
    <w:rsid w:val="00BA4D37"/>
    <w:rsid w:val="00BA5CBF"/>
    <w:rsid w:val="00BA6785"/>
    <w:rsid w:val="00BA6A2A"/>
    <w:rsid w:val="00BA71D7"/>
    <w:rsid w:val="00BB1661"/>
    <w:rsid w:val="00BB267C"/>
    <w:rsid w:val="00BB4384"/>
    <w:rsid w:val="00BB4D5D"/>
    <w:rsid w:val="00BB78A9"/>
    <w:rsid w:val="00BC1A0E"/>
    <w:rsid w:val="00BC22FA"/>
    <w:rsid w:val="00BC7D42"/>
    <w:rsid w:val="00BD171D"/>
    <w:rsid w:val="00BD23B8"/>
    <w:rsid w:val="00BD25F1"/>
    <w:rsid w:val="00BD4652"/>
    <w:rsid w:val="00BD5EF4"/>
    <w:rsid w:val="00BD675E"/>
    <w:rsid w:val="00BE0C5A"/>
    <w:rsid w:val="00BE4A10"/>
    <w:rsid w:val="00BE7082"/>
    <w:rsid w:val="00BE75DC"/>
    <w:rsid w:val="00BF20BB"/>
    <w:rsid w:val="00C05103"/>
    <w:rsid w:val="00C11D35"/>
    <w:rsid w:val="00C169E0"/>
    <w:rsid w:val="00C24B68"/>
    <w:rsid w:val="00C304DD"/>
    <w:rsid w:val="00C33E6B"/>
    <w:rsid w:val="00C34806"/>
    <w:rsid w:val="00C35238"/>
    <w:rsid w:val="00C42CEA"/>
    <w:rsid w:val="00C45D52"/>
    <w:rsid w:val="00C5122E"/>
    <w:rsid w:val="00C609F8"/>
    <w:rsid w:val="00C6281E"/>
    <w:rsid w:val="00C64F82"/>
    <w:rsid w:val="00C67F44"/>
    <w:rsid w:val="00C739DD"/>
    <w:rsid w:val="00C86D92"/>
    <w:rsid w:val="00CB3810"/>
    <w:rsid w:val="00CB4AAF"/>
    <w:rsid w:val="00CB4AD1"/>
    <w:rsid w:val="00CB4EC5"/>
    <w:rsid w:val="00CC026A"/>
    <w:rsid w:val="00CC0DAC"/>
    <w:rsid w:val="00CC4047"/>
    <w:rsid w:val="00CD287C"/>
    <w:rsid w:val="00CD7C5F"/>
    <w:rsid w:val="00CE1E43"/>
    <w:rsid w:val="00CE3C4C"/>
    <w:rsid w:val="00CE41ED"/>
    <w:rsid w:val="00CE4614"/>
    <w:rsid w:val="00CE66BA"/>
    <w:rsid w:val="00CF5BFE"/>
    <w:rsid w:val="00CF70D8"/>
    <w:rsid w:val="00D02E7D"/>
    <w:rsid w:val="00D12B4E"/>
    <w:rsid w:val="00D13A08"/>
    <w:rsid w:val="00D1629C"/>
    <w:rsid w:val="00D16EFA"/>
    <w:rsid w:val="00D240D8"/>
    <w:rsid w:val="00D256EF"/>
    <w:rsid w:val="00D52B48"/>
    <w:rsid w:val="00D56836"/>
    <w:rsid w:val="00D75250"/>
    <w:rsid w:val="00D806EA"/>
    <w:rsid w:val="00D807BA"/>
    <w:rsid w:val="00D816BD"/>
    <w:rsid w:val="00D8277F"/>
    <w:rsid w:val="00D8360C"/>
    <w:rsid w:val="00D844CA"/>
    <w:rsid w:val="00D9357E"/>
    <w:rsid w:val="00D95954"/>
    <w:rsid w:val="00D95C0B"/>
    <w:rsid w:val="00DA27D9"/>
    <w:rsid w:val="00DB0932"/>
    <w:rsid w:val="00DB0F1F"/>
    <w:rsid w:val="00DD0DA2"/>
    <w:rsid w:val="00DD2CE0"/>
    <w:rsid w:val="00DD5A48"/>
    <w:rsid w:val="00DE4ACD"/>
    <w:rsid w:val="00DF10D0"/>
    <w:rsid w:val="00E04FD9"/>
    <w:rsid w:val="00E0702C"/>
    <w:rsid w:val="00E140FD"/>
    <w:rsid w:val="00E15456"/>
    <w:rsid w:val="00E2036C"/>
    <w:rsid w:val="00E208E8"/>
    <w:rsid w:val="00E238B7"/>
    <w:rsid w:val="00E262EB"/>
    <w:rsid w:val="00E37174"/>
    <w:rsid w:val="00E6081C"/>
    <w:rsid w:val="00E61CD4"/>
    <w:rsid w:val="00E6614A"/>
    <w:rsid w:val="00E663E0"/>
    <w:rsid w:val="00E6781A"/>
    <w:rsid w:val="00E834E6"/>
    <w:rsid w:val="00E86C7E"/>
    <w:rsid w:val="00E87554"/>
    <w:rsid w:val="00EA0F72"/>
    <w:rsid w:val="00EA534B"/>
    <w:rsid w:val="00EC4199"/>
    <w:rsid w:val="00ED016D"/>
    <w:rsid w:val="00ED12A5"/>
    <w:rsid w:val="00ED196F"/>
    <w:rsid w:val="00ED1BAB"/>
    <w:rsid w:val="00ED6BC3"/>
    <w:rsid w:val="00EE1525"/>
    <w:rsid w:val="00EE2ED8"/>
    <w:rsid w:val="00EF36F3"/>
    <w:rsid w:val="00EF7350"/>
    <w:rsid w:val="00F000DF"/>
    <w:rsid w:val="00F016EE"/>
    <w:rsid w:val="00F03716"/>
    <w:rsid w:val="00F113A7"/>
    <w:rsid w:val="00F233BB"/>
    <w:rsid w:val="00F426D6"/>
    <w:rsid w:val="00F4745F"/>
    <w:rsid w:val="00F51CFC"/>
    <w:rsid w:val="00F533F5"/>
    <w:rsid w:val="00F549CC"/>
    <w:rsid w:val="00F8524F"/>
    <w:rsid w:val="00F8727B"/>
    <w:rsid w:val="00F91528"/>
    <w:rsid w:val="00F977A0"/>
    <w:rsid w:val="00FA09A1"/>
    <w:rsid w:val="00FA366A"/>
    <w:rsid w:val="00FA42A3"/>
    <w:rsid w:val="00FA779C"/>
    <w:rsid w:val="00FC2E22"/>
    <w:rsid w:val="00FC71DA"/>
    <w:rsid w:val="00FD372C"/>
    <w:rsid w:val="00FD562F"/>
    <w:rsid w:val="00FE3544"/>
    <w:rsid w:val="00FE519E"/>
    <w:rsid w:val="00FE69B5"/>
    <w:rsid w:val="00FE7561"/>
    <w:rsid w:val="00FE7D92"/>
    <w:rsid w:val="00FF22F6"/>
    <w:rsid w:val="00FF4826"/>
    <w:rsid w:val="00FF4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049CB"/>
  <w15:chartTrackingRefBased/>
  <w15:docId w15:val="{2B8B7500-62CF-4C0E-B0DA-178FD4F4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D92"/>
  </w:style>
  <w:style w:type="paragraph" w:styleId="Footer">
    <w:name w:val="footer"/>
    <w:basedOn w:val="Normal"/>
    <w:link w:val="FooterChar"/>
    <w:uiPriority w:val="99"/>
    <w:unhideWhenUsed/>
    <w:rsid w:val="00C8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D92"/>
  </w:style>
  <w:style w:type="paragraph" w:styleId="ListParagraph">
    <w:name w:val="List Paragraph"/>
    <w:basedOn w:val="Normal"/>
    <w:uiPriority w:val="34"/>
    <w:qFormat/>
    <w:rsid w:val="000C6A8E"/>
    <w:pPr>
      <w:ind w:left="720"/>
      <w:contextualSpacing/>
    </w:pPr>
  </w:style>
  <w:style w:type="table" w:styleId="TableGrid">
    <w:name w:val="Table Grid"/>
    <w:basedOn w:val="TableNormal"/>
    <w:uiPriority w:val="39"/>
    <w:rsid w:val="004C1B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12309">
      <w:bodyDiv w:val="1"/>
      <w:marLeft w:val="0"/>
      <w:marRight w:val="0"/>
      <w:marTop w:val="0"/>
      <w:marBottom w:val="0"/>
      <w:divBdr>
        <w:top w:val="none" w:sz="0" w:space="0" w:color="auto"/>
        <w:left w:val="none" w:sz="0" w:space="0" w:color="auto"/>
        <w:bottom w:val="none" w:sz="0" w:space="0" w:color="auto"/>
        <w:right w:val="none" w:sz="0" w:space="0" w:color="auto"/>
      </w:divBdr>
    </w:div>
    <w:div w:id="649022305">
      <w:bodyDiv w:val="1"/>
      <w:marLeft w:val="0"/>
      <w:marRight w:val="0"/>
      <w:marTop w:val="0"/>
      <w:marBottom w:val="0"/>
      <w:divBdr>
        <w:top w:val="none" w:sz="0" w:space="0" w:color="auto"/>
        <w:left w:val="none" w:sz="0" w:space="0" w:color="auto"/>
        <w:bottom w:val="none" w:sz="0" w:space="0" w:color="auto"/>
        <w:right w:val="none" w:sz="0" w:space="0" w:color="auto"/>
      </w:divBdr>
      <w:divsChild>
        <w:div w:id="27990778">
          <w:marLeft w:val="547"/>
          <w:marRight w:val="0"/>
          <w:marTop w:val="0"/>
          <w:marBottom w:val="0"/>
          <w:divBdr>
            <w:top w:val="none" w:sz="0" w:space="0" w:color="auto"/>
            <w:left w:val="none" w:sz="0" w:space="0" w:color="auto"/>
            <w:bottom w:val="none" w:sz="0" w:space="0" w:color="auto"/>
            <w:right w:val="none" w:sz="0" w:space="0" w:color="auto"/>
          </w:divBdr>
        </w:div>
        <w:div w:id="1238396966">
          <w:marLeft w:val="547"/>
          <w:marRight w:val="0"/>
          <w:marTop w:val="0"/>
          <w:marBottom w:val="0"/>
          <w:divBdr>
            <w:top w:val="none" w:sz="0" w:space="0" w:color="auto"/>
            <w:left w:val="none" w:sz="0" w:space="0" w:color="auto"/>
            <w:bottom w:val="none" w:sz="0" w:space="0" w:color="auto"/>
            <w:right w:val="none" w:sz="0" w:space="0" w:color="auto"/>
          </w:divBdr>
        </w:div>
        <w:div w:id="549920369">
          <w:marLeft w:val="547"/>
          <w:marRight w:val="0"/>
          <w:marTop w:val="0"/>
          <w:marBottom w:val="0"/>
          <w:divBdr>
            <w:top w:val="none" w:sz="0" w:space="0" w:color="auto"/>
            <w:left w:val="none" w:sz="0" w:space="0" w:color="auto"/>
            <w:bottom w:val="none" w:sz="0" w:space="0" w:color="auto"/>
            <w:right w:val="none" w:sz="0" w:space="0" w:color="auto"/>
          </w:divBdr>
        </w:div>
        <w:div w:id="891310854">
          <w:marLeft w:val="547"/>
          <w:marRight w:val="0"/>
          <w:marTop w:val="0"/>
          <w:marBottom w:val="0"/>
          <w:divBdr>
            <w:top w:val="none" w:sz="0" w:space="0" w:color="auto"/>
            <w:left w:val="none" w:sz="0" w:space="0" w:color="auto"/>
            <w:bottom w:val="none" w:sz="0" w:space="0" w:color="auto"/>
            <w:right w:val="none" w:sz="0" w:space="0" w:color="auto"/>
          </w:divBdr>
        </w:div>
      </w:divsChild>
    </w:div>
    <w:div w:id="938367767">
      <w:bodyDiv w:val="1"/>
      <w:marLeft w:val="0"/>
      <w:marRight w:val="0"/>
      <w:marTop w:val="0"/>
      <w:marBottom w:val="0"/>
      <w:divBdr>
        <w:top w:val="none" w:sz="0" w:space="0" w:color="auto"/>
        <w:left w:val="none" w:sz="0" w:space="0" w:color="auto"/>
        <w:bottom w:val="none" w:sz="0" w:space="0" w:color="auto"/>
        <w:right w:val="none" w:sz="0" w:space="0" w:color="auto"/>
      </w:divBdr>
      <w:divsChild>
        <w:div w:id="1460301615">
          <w:marLeft w:val="1166"/>
          <w:marRight w:val="0"/>
          <w:marTop w:val="0"/>
          <w:marBottom w:val="0"/>
          <w:divBdr>
            <w:top w:val="none" w:sz="0" w:space="0" w:color="auto"/>
            <w:left w:val="none" w:sz="0" w:space="0" w:color="auto"/>
            <w:bottom w:val="none" w:sz="0" w:space="0" w:color="auto"/>
            <w:right w:val="none" w:sz="0" w:space="0" w:color="auto"/>
          </w:divBdr>
        </w:div>
        <w:div w:id="1934508618">
          <w:marLeft w:val="1166"/>
          <w:marRight w:val="0"/>
          <w:marTop w:val="0"/>
          <w:marBottom w:val="0"/>
          <w:divBdr>
            <w:top w:val="none" w:sz="0" w:space="0" w:color="auto"/>
            <w:left w:val="none" w:sz="0" w:space="0" w:color="auto"/>
            <w:bottom w:val="none" w:sz="0" w:space="0" w:color="auto"/>
            <w:right w:val="none" w:sz="0" w:space="0" w:color="auto"/>
          </w:divBdr>
        </w:div>
      </w:divsChild>
    </w:div>
    <w:div w:id="1216894181">
      <w:bodyDiv w:val="1"/>
      <w:marLeft w:val="0"/>
      <w:marRight w:val="0"/>
      <w:marTop w:val="0"/>
      <w:marBottom w:val="0"/>
      <w:divBdr>
        <w:top w:val="none" w:sz="0" w:space="0" w:color="auto"/>
        <w:left w:val="none" w:sz="0" w:space="0" w:color="auto"/>
        <w:bottom w:val="none" w:sz="0" w:space="0" w:color="auto"/>
        <w:right w:val="none" w:sz="0" w:space="0" w:color="auto"/>
      </w:divBdr>
    </w:div>
    <w:div w:id="1649168589">
      <w:bodyDiv w:val="1"/>
      <w:marLeft w:val="0"/>
      <w:marRight w:val="0"/>
      <w:marTop w:val="0"/>
      <w:marBottom w:val="0"/>
      <w:divBdr>
        <w:top w:val="none" w:sz="0" w:space="0" w:color="auto"/>
        <w:left w:val="none" w:sz="0" w:space="0" w:color="auto"/>
        <w:bottom w:val="none" w:sz="0" w:space="0" w:color="auto"/>
        <w:right w:val="none" w:sz="0" w:space="0" w:color="auto"/>
      </w:divBdr>
    </w:div>
    <w:div w:id="1768113657">
      <w:bodyDiv w:val="1"/>
      <w:marLeft w:val="0"/>
      <w:marRight w:val="0"/>
      <w:marTop w:val="0"/>
      <w:marBottom w:val="0"/>
      <w:divBdr>
        <w:top w:val="none" w:sz="0" w:space="0" w:color="auto"/>
        <w:left w:val="none" w:sz="0" w:space="0" w:color="auto"/>
        <w:bottom w:val="none" w:sz="0" w:space="0" w:color="auto"/>
        <w:right w:val="none" w:sz="0" w:space="0" w:color="auto"/>
      </w:divBdr>
    </w:div>
    <w:div w:id="1885561819">
      <w:bodyDiv w:val="1"/>
      <w:marLeft w:val="0"/>
      <w:marRight w:val="0"/>
      <w:marTop w:val="0"/>
      <w:marBottom w:val="0"/>
      <w:divBdr>
        <w:top w:val="none" w:sz="0" w:space="0" w:color="auto"/>
        <w:left w:val="none" w:sz="0" w:space="0" w:color="auto"/>
        <w:bottom w:val="none" w:sz="0" w:space="0" w:color="auto"/>
        <w:right w:val="none" w:sz="0" w:space="0" w:color="auto"/>
      </w:divBdr>
      <w:divsChild>
        <w:div w:id="1127696657">
          <w:marLeft w:val="547"/>
          <w:marRight w:val="0"/>
          <w:marTop w:val="0"/>
          <w:marBottom w:val="0"/>
          <w:divBdr>
            <w:top w:val="none" w:sz="0" w:space="0" w:color="auto"/>
            <w:left w:val="none" w:sz="0" w:space="0" w:color="auto"/>
            <w:bottom w:val="none" w:sz="0" w:space="0" w:color="auto"/>
            <w:right w:val="none" w:sz="0" w:space="0" w:color="auto"/>
          </w:divBdr>
        </w:div>
        <w:div w:id="1801872967">
          <w:marLeft w:val="547"/>
          <w:marRight w:val="0"/>
          <w:marTop w:val="0"/>
          <w:marBottom w:val="0"/>
          <w:divBdr>
            <w:top w:val="none" w:sz="0" w:space="0" w:color="auto"/>
            <w:left w:val="none" w:sz="0" w:space="0" w:color="auto"/>
            <w:bottom w:val="none" w:sz="0" w:space="0" w:color="auto"/>
            <w:right w:val="none" w:sz="0" w:space="0" w:color="auto"/>
          </w:divBdr>
        </w:div>
        <w:div w:id="1267884469">
          <w:marLeft w:val="547"/>
          <w:marRight w:val="0"/>
          <w:marTop w:val="0"/>
          <w:marBottom w:val="0"/>
          <w:divBdr>
            <w:top w:val="none" w:sz="0" w:space="0" w:color="auto"/>
            <w:left w:val="none" w:sz="0" w:space="0" w:color="auto"/>
            <w:bottom w:val="none" w:sz="0" w:space="0" w:color="auto"/>
            <w:right w:val="none" w:sz="0" w:space="0" w:color="auto"/>
          </w:divBdr>
        </w:div>
        <w:div w:id="11124377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434</cp:revision>
  <dcterms:created xsi:type="dcterms:W3CDTF">2024-09-11T07:25:00Z</dcterms:created>
  <dcterms:modified xsi:type="dcterms:W3CDTF">2025-06-16T06:15:00Z</dcterms:modified>
</cp:coreProperties>
</file>